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915"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3145"/>
        <w:gridCol w:w="1501"/>
        <w:gridCol w:w="3152"/>
      </w:tblGrid>
      <w:tr w:rsidR="008521F9" w14:paraId="67608B35" w14:textId="77777777" w:rsidTr="007A742D">
        <w:trPr>
          <w:cantSplit/>
          <w:trHeight w:hRule="exact" w:val="425"/>
        </w:trPr>
        <w:tc>
          <w:tcPr>
            <w:tcW w:w="2834" w:type="dxa"/>
            <w:vMerge w:val="restart"/>
          </w:tcPr>
          <w:p w14:paraId="0A5B5E4D" w14:textId="77777777" w:rsidR="008521F9" w:rsidRDefault="00372259">
            <w:pPr>
              <w:pStyle w:val="CVHeading3"/>
            </w:pPr>
            <w:r>
              <w:pict w14:anchorId="3D44A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65.2pt;height:35.9pt;z-index:1;mso-wrap-distance-left:0;mso-wrap-distance-right:0;mso-position-horizontal:center" filled="t">
                  <v:fill color2="black"/>
                  <v:imagedata r:id="rId7" o:title=""/>
                  <w10:wrap type="topAndBottom"/>
                </v:shape>
              </w:pict>
            </w:r>
            <w:r w:rsidR="008521F9">
              <w:t xml:space="preserve"> </w:t>
            </w:r>
          </w:p>
          <w:p w14:paraId="6E3D5596" w14:textId="77777777" w:rsidR="008521F9" w:rsidRDefault="008521F9">
            <w:pPr>
              <w:pStyle w:val="CVNormal"/>
            </w:pPr>
          </w:p>
        </w:tc>
        <w:tc>
          <w:tcPr>
            <w:tcW w:w="283" w:type="dxa"/>
          </w:tcPr>
          <w:p w14:paraId="42093C60" w14:textId="77777777" w:rsidR="008521F9" w:rsidRDefault="008521F9">
            <w:pPr>
              <w:pStyle w:val="CVNormal"/>
            </w:pPr>
          </w:p>
        </w:tc>
        <w:tc>
          <w:tcPr>
            <w:tcW w:w="7798" w:type="dxa"/>
            <w:gridSpan w:val="3"/>
            <w:vMerge w:val="restart"/>
          </w:tcPr>
          <w:p w14:paraId="775E0377" w14:textId="77777777" w:rsidR="008521F9" w:rsidRDefault="008521F9">
            <w:pPr>
              <w:pStyle w:val="CVNormal"/>
            </w:pPr>
          </w:p>
          <w:p w14:paraId="6CB7EF34" w14:textId="77777777" w:rsidR="008521F9" w:rsidRDefault="00372259">
            <w:pPr>
              <w:pStyle w:val="CVNormal"/>
            </w:pPr>
            <w:r>
              <w:pict w14:anchorId="0EC34CD9">
                <v:shape id="_x0000_i1025" type="#_x0000_t75" style="width:99.75pt;height:99.75pt">
                  <v:imagedata r:id="rId8" o:title="DEFAUX-57-2b"/>
                </v:shape>
              </w:pict>
            </w:r>
          </w:p>
        </w:tc>
      </w:tr>
      <w:tr w:rsidR="008521F9" w14:paraId="71CF173F" w14:textId="77777777" w:rsidTr="007A742D">
        <w:trPr>
          <w:cantSplit/>
          <w:trHeight w:hRule="exact" w:val="425"/>
        </w:trPr>
        <w:tc>
          <w:tcPr>
            <w:tcW w:w="2834" w:type="dxa"/>
            <w:vMerge/>
          </w:tcPr>
          <w:p w14:paraId="7DC9710D" w14:textId="77777777" w:rsidR="008521F9" w:rsidRDefault="008521F9"/>
        </w:tc>
        <w:tc>
          <w:tcPr>
            <w:tcW w:w="283" w:type="dxa"/>
          </w:tcPr>
          <w:p w14:paraId="34030924" w14:textId="77777777" w:rsidR="008521F9" w:rsidRDefault="008521F9">
            <w:pPr>
              <w:pStyle w:val="CVNormal"/>
            </w:pPr>
          </w:p>
        </w:tc>
        <w:tc>
          <w:tcPr>
            <w:tcW w:w="7798" w:type="dxa"/>
            <w:gridSpan w:val="3"/>
            <w:vMerge/>
          </w:tcPr>
          <w:p w14:paraId="73828902" w14:textId="77777777" w:rsidR="008521F9" w:rsidRDefault="008521F9"/>
        </w:tc>
      </w:tr>
      <w:tr w:rsidR="008521F9" w14:paraId="2AD37980" w14:textId="77777777" w:rsidTr="007A742D">
        <w:trPr>
          <w:cantSplit/>
        </w:trPr>
        <w:tc>
          <w:tcPr>
            <w:tcW w:w="3117" w:type="dxa"/>
            <w:gridSpan w:val="2"/>
          </w:tcPr>
          <w:p w14:paraId="30BBC01A" w14:textId="77777777" w:rsidR="008521F9" w:rsidRDefault="008521F9">
            <w:pPr>
              <w:pStyle w:val="CVTitle"/>
            </w:pPr>
            <w:r>
              <w:t>Curriculum vitae</w:t>
            </w:r>
          </w:p>
          <w:p w14:paraId="2DC574CC" w14:textId="77777777" w:rsidR="008521F9" w:rsidRDefault="008521F9">
            <w:pPr>
              <w:pStyle w:val="CVTitle"/>
            </w:pPr>
            <w:r>
              <w:t>Europass</w:t>
            </w:r>
          </w:p>
        </w:tc>
        <w:tc>
          <w:tcPr>
            <w:tcW w:w="7798" w:type="dxa"/>
            <w:gridSpan w:val="3"/>
            <w:vMerge/>
          </w:tcPr>
          <w:p w14:paraId="0B1E774D" w14:textId="77777777" w:rsidR="008521F9" w:rsidRDefault="008521F9">
            <w:pPr>
              <w:pStyle w:val="CVNormal"/>
            </w:pPr>
          </w:p>
        </w:tc>
      </w:tr>
      <w:tr w:rsidR="008521F9" w14:paraId="3B5DD0B0" w14:textId="77777777" w:rsidTr="007A742D">
        <w:trPr>
          <w:cantSplit/>
        </w:trPr>
        <w:tc>
          <w:tcPr>
            <w:tcW w:w="3117" w:type="dxa"/>
            <w:gridSpan w:val="2"/>
          </w:tcPr>
          <w:p w14:paraId="0DE8E3A4" w14:textId="77777777" w:rsidR="008521F9" w:rsidRDefault="008521F9">
            <w:pPr>
              <w:pStyle w:val="CVSpacer"/>
            </w:pPr>
          </w:p>
        </w:tc>
        <w:tc>
          <w:tcPr>
            <w:tcW w:w="7798" w:type="dxa"/>
            <w:gridSpan w:val="3"/>
            <w:vMerge/>
          </w:tcPr>
          <w:p w14:paraId="3A71D0A3" w14:textId="77777777" w:rsidR="008521F9" w:rsidRDefault="008521F9">
            <w:pPr>
              <w:pStyle w:val="CVSpacer"/>
            </w:pPr>
          </w:p>
        </w:tc>
      </w:tr>
      <w:tr w:rsidR="008521F9" w14:paraId="1F38BDA4" w14:textId="77777777" w:rsidTr="007A742D">
        <w:trPr>
          <w:cantSplit/>
        </w:trPr>
        <w:tc>
          <w:tcPr>
            <w:tcW w:w="3117" w:type="dxa"/>
            <w:gridSpan w:val="2"/>
          </w:tcPr>
          <w:p w14:paraId="191BB0C1" w14:textId="77777777" w:rsidR="008521F9" w:rsidRDefault="008521F9">
            <w:pPr>
              <w:pStyle w:val="CVHeading1"/>
            </w:pPr>
            <w:r>
              <w:t>Information personnelle</w:t>
            </w:r>
          </w:p>
        </w:tc>
        <w:tc>
          <w:tcPr>
            <w:tcW w:w="7798" w:type="dxa"/>
            <w:gridSpan w:val="3"/>
            <w:vMerge/>
          </w:tcPr>
          <w:p w14:paraId="56589429" w14:textId="77777777" w:rsidR="008521F9" w:rsidRDefault="008521F9">
            <w:pPr>
              <w:pStyle w:val="CVNormal"/>
            </w:pPr>
          </w:p>
        </w:tc>
      </w:tr>
      <w:tr w:rsidR="00803BB8" w14:paraId="3B1A9B7C" w14:textId="77777777" w:rsidTr="007A742D">
        <w:trPr>
          <w:cantSplit/>
        </w:trPr>
        <w:tc>
          <w:tcPr>
            <w:tcW w:w="3117" w:type="dxa"/>
            <w:gridSpan w:val="2"/>
          </w:tcPr>
          <w:p w14:paraId="5ED000C3" w14:textId="77777777" w:rsidR="003F2662" w:rsidRDefault="003F2662">
            <w:pPr>
              <w:pStyle w:val="CVHeading2-FirstLine"/>
            </w:pPr>
            <w:r>
              <w:t xml:space="preserve">Nom(s) / Prénom(s) </w:t>
            </w:r>
          </w:p>
        </w:tc>
        <w:tc>
          <w:tcPr>
            <w:tcW w:w="7798" w:type="dxa"/>
            <w:gridSpan w:val="3"/>
          </w:tcPr>
          <w:p w14:paraId="6CBA1DEA" w14:textId="77777777" w:rsidR="003F2662" w:rsidRDefault="003F2662">
            <w:pPr>
              <w:pStyle w:val="CVMajor-FirstLine"/>
            </w:pPr>
            <w:r>
              <w:t xml:space="preserve">Defaux Philippe </w:t>
            </w:r>
          </w:p>
        </w:tc>
      </w:tr>
      <w:tr w:rsidR="00803BB8" w14:paraId="20BFC21B" w14:textId="77777777" w:rsidTr="007A742D">
        <w:trPr>
          <w:cantSplit/>
        </w:trPr>
        <w:tc>
          <w:tcPr>
            <w:tcW w:w="3117" w:type="dxa"/>
            <w:gridSpan w:val="2"/>
          </w:tcPr>
          <w:p w14:paraId="06CBB918" w14:textId="77777777" w:rsidR="003F2662" w:rsidRDefault="003F2662">
            <w:pPr>
              <w:pStyle w:val="CVHeading3"/>
            </w:pPr>
            <w:r>
              <w:t>Adresse</w:t>
            </w:r>
          </w:p>
        </w:tc>
        <w:tc>
          <w:tcPr>
            <w:tcW w:w="7798" w:type="dxa"/>
            <w:gridSpan w:val="3"/>
          </w:tcPr>
          <w:p w14:paraId="5088876A" w14:textId="77777777" w:rsidR="003F2662" w:rsidRDefault="00465751" w:rsidP="00465751">
            <w:pPr>
              <w:pStyle w:val="CVNormal"/>
            </w:pPr>
            <w:r>
              <w:t>47 avenue bel air à 1428 Lillois</w:t>
            </w:r>
          </w:p>
        </w:tc>
      </w:tr>
      <w:tr w:rsidR="00803BB8" w14:paraId="3F1DDCB6" w14:textId="77777777" w:rsidTr="007A742D">
        <w:trPr>
          <w:cantSplit/>
        </w:trPr>
        <w:tc>
          <w:tcPr>
            <w:tcW w:w="3117" w:type="dxa"/>
            <w:gridSpan w:val="2"/>
          </w:tcPr>
          <w:p w14:paraId="77863C0E" w14:textId="77777777" w:rsidR="003F2662" w:rsidRDefault="003F2662">
            <w:pPr>
              <w:pStyle w:val="CVHeading3"/>
            </w:pPr>
            <w:r>
              <w:t>Téléphone(s)</w:t>
            </w:r>
          </w:p>
        </w:tc>
        <w:tc>
          <w:tcPr>
            <w:tcW w:w="3145" w:type="dxa"/>
          </w:tcPr>
          <w:p w14:paraId="73BAD267" w14:textId="77777777" w:rsidR="003F2662" w:rsidRDefault="00917DC1">
            <w:pPr>
              <w:pStyle w:val="CVNormal"/>
            </w:pPr>
            <w:r>
              <w:t>Belgique : 0</w:t>
            </w:r>
            <w:r w:rsidR="00DC04D1">
              <w:t xml:space="preserve">032 </w:t>
            </w:r>
            <w:r>
              <w:t>475 912822</w:t>
            </w:r>
          </w:p>
        </w:tc>
        <w:tc>
          <w:tcPr>
            <w:tcW w:w="1501" w:type="dxa"/>
          </w:tcPr>
          <w:p w14:paraId="6126BA38" w14:textId="77777777" w:rsidR="003F2662" w:rsidRDefault="003F2662">
            <w:pPr>
              <w:pStyle w:val="CVHeading3"/>
            </w:pPr>
          </w:p>
        </w:tc>
        <w:tc>
          <w:tcPr>
            <w:tcW w:w="3152" w:type="dxa"/>
          </w:tcPr>
          <w:p w14:paraId="25C2D97A" w14:textId="77777777" w:rsidR="003F2662" w:rsidRDefault="003F2662">
            <w:pPr>
              <w:pStyle w:val="CVNormal"/>
            </w:pPr>
          </w:p>
        </w:tc>
      </w:tr>
      <w:tr w:rsidR="00803BB8" w14:paraId="116B7FD4" w14:textId="77777777" w:rsidTr="007A742D">
        <w:trPr>
          <w:cantSplit/>
        </w:trPr>
        <w:tc>
          <w:tcPr>
            <w:tcW w:w="3117" w:type="dxa"/>
            <w:gridSpan w:val="2"/>
          </w:tcPr>
          <w:p w14:paraId="77A8FF37" w14:textId="77777777" w:rsidR="003F2662" w:rsidRDefault="003F2662">
            <w:pPr>
              <w:pStyle w:val="CVHeading3"/>
            </w:pPr>
            <w:r>
              <w:t>Courrier électronique</w:t>
            </w:r>
          </w:p>
        </w:tc>
        <w:tc>
          <w:tcPr>
            <w:tcW w:w="7798" w:type="dxa"/>
            <w:gridSpan w:val="3"/>
          </w:tcPr>
          <w:p w14:paraId="2953DDAA" w14:textId="77777777" w:rsidR="003F2662" w:rsidRDefault="003F2662">
            <w:pPr>
              <w:pStyle w:val="CVNormal"/>
            </w:pPr>
            <w:r>
              <w:t>philippe.defaux@leadercoach.eu</w:t>
            </w:r>
          </w:p>
        </w:tc>
      </w:tr>
      <w:tr w:rsidR="00803BB8" w14:paraId="0B4184BB" w14:textId="77777777" w:rsidTr="007A742D">
        <w:trPr>
          <w:cantSplit/>
        </w:trPr>
        <w:tc>
          <w:tcPr>
            <w:tcW w:w="3117" w:type="dxa"/>
            <w:gridSpan w:val="2"/>
          </w:tcPr>
          <w:p w14:paraId="64139CEA" w14:textId="77777777" w:rsidR="003F2662" w:rsidRDefault="003F2662">
            <w:pPr>
              <w:pStyle w:val="CVHeading3-FirstLine"/>
            </w:pPr>
            <w:r>
              <w:t>Nationalité</w:t>
            </w:r>
          </w:p>
        </w:tc>
        <w:tc>
          <w:tcPr>
            <w:tcW w:w="7798" w:type="dxa"/>
            <w:gridSpan w:val="3"/>
          </w:tcPr>
          <w:p w14:paraId="5F779FFD" w14:textId="77777777" w:rsidR="003F2662" w:rsidRDefault="003F2662">
            <w:pPr>
              <w:pStyle w:val="CVNormal-FirstLine"/>
            </w:pPr>
            <w:r>
              <w:t xml:space="preserve">Belge </w:t>
            </w:r>
          </w:p>
        </w:tc>
      </w:tr>
      <w:tr w:rsidR="00803BB8" w14:paraId="783E7A35" w14:textId="77777777" w:rsidTr="001F6BD5">
        <w:trPr>
          <w:cantSplit/>
          <w:trHeight w:val="447"/>
        </w:trPr>
        <w:tc>
          <w:tcPr>
            <w:tcW w:w="3117" w:type="dxa"/>
            <w:gridSpan w:val="2"/>
          </w:tcPr>
          <w:p w14:paraId="3495EE94" w14:textId="0D0B0DD0" w:rsidR="004B37E6" w:rsidRPr="004B37E6" w:rsidRDefault="003F2662" w:rsidP="001F6BD5">
            <w:pPr>
              <w:pStyle w:val="CVHeading3-FirstLine"/>
            </w:pPr>
            <w:r>
              <w:t>Sexe</w:t>
            </w:r>
          </w:p>
        </w:tc>
        <w:tc>
          <w:tcPr>
            <w:tcW w:w="7798" w:type="dxa"/>
            <w:gridSpan w:val="3"/>
          </w:tcPr>
          <w:p w14:paraId="33199A3A" w14:textId="41856AA6" w:rsidR="004B37E6" w:rsidRPr="004B37E6" w:rsidRDefault="003F2662" w:rsidP="001F6BD5">
            <w:pPr>
              <w:pStyle w:val="CVNormal-FirstLine"/>
            </w:pPr>
            <w:r>
              <w:t xml:space="preserve">Masculin </w:t>
            </w:r>
          </w:p>
        </w:tc>
      </w:tr>
      <w:tr w:rsidR="00F44656" w14:paraId="47B4882D" w14:textId="77777777" w:rsidTr="007A742D">
        <w:tc>
          <w:tcPr>
            <w:tcW w:w="3117" w:type="dxa"/>
            <w:gridSpan w:val="2"/>
          </w:tcPr>
          <w:p w14:paraId="4728926B" w14:textId="77777777" w:rsidR="00F44656" w:rsidRDefault="00F44656">
            <w:pPr>
              <w:pStyle w:val="CVHeading1"/>
            </w:pPr>
            <w:r>
              <w:t>Domaine de compétence</w:t>
            </w:r>
          </w:p>
        </w:tc>
        <w:tc>
          <w:tcPr>
            <w:tcW w:w="7798" w:type="dxa"/>
            <w:gridSpan w:val="3"/>
          </w:tcPr>
          <w:p w14:paraId="7A85EC7B" w14:textId="4F289886" w:rsidR="00F44656" w:rsidRDefault="003A419A" w:rsidP="00471BEC">
            <w:pPr>
              <w:pStyle w:val="CVMajor-FirstLine"/>
            </w:pPr>
            <w:r>
              <w:t>C</w:t>
            </w:r>
            <w:r w:rsidR="00F44656">
              <w:t xml:space="preserve">oaching </w:t>
            </w:r>
            <w:r w:rsidR="001F6BD5">
              <w:t xml:space="preserve">et formation </w:t>
            </w:r>
            <w:r w:rsidR="00F44656">
              <w:t xml:space="preserve">en management, vente, communication, </w:t>
            </w:r>
            <w:r w:rsidR="001F6BD5">
              <w:t xml:space="preserve">gestion du stress et </w:t>
            </w:r>
            <w:r w:rsidR="00CC01DD">
              <w:t>prise en charge du burnout</w:t>
            </w:r>
          </w:p>
          <w:p w14:paraId="7ECE342C" w14:textId="77777777" w:rsidR="00A852B1" w:rsidRPr="00A852B1" w:rsidRDefault="00A852B1" w:rsidP="00A852B1">
            <w:pPr>
              <w:pStyle w:val="CVMajor"/>
            </w:pPr>
            <w:r>
              <w:t>Hypno-coaching</w:t>
            </w:r>
          </w:p>
        </w:tc>
      </w:tr>
      <w:tr w:rsidR="00803BB8" w14:paraId="0E7DACDF" w14:textId="77777777" w:rsidTr="007A742D">
        <w:trPr>
          <w:cantSplit/>
        </w:trPr>
        <w:tc>
          <w:tcPr>
            <w:tcW w:w="3117" w:type="dxa"/>
            <w:gridSpan w:val="2"/>
          </w:tcPr>
          <w:p w14:paraId="73D8FA7D" w14:textId="77777777" w:rsidR="003F2662" w:rsidRDefault="003F2662">
            <w:pPr>
              <w:pStyle w:val="CVHeading1"/>
            </w:pPr>
            <w:r>
              <w:t>Expérience professionnelle</w:t>
            </w:r>
          </w:p>
          <w:p w14:paraId="660E8CF0" w14:textId="77777777" w:rsidR="00F44656" w:rsidRPr="00F44656" w:rsidRDefault="00F44656" w:rsidP="00F44656"/>
        </w:tc>
        <w:tc>
          <w:tcPr>
            <w:tcW w:w="7798" w:type="dxa"/>
            <w:gridSpan w:val="3"/>
          </w:tcPr>
          <w:p w14:paraId="5741B305" w14:textId="77777777" w:rsidR="003F2662" w:rsidRDefault="003F2662">
            <w:pPr>
              <w:pStyle w:val="CVNormal-FirstLine"/>
            </w:pPr>
          </w:p>
        </w:tc>
      </w:tr>
      <w:tr w:rsidR="00803BB8" w:rsidRPr="00F44656" w14:paraId="03904896" w14:textId="77777777" w:rsidTr="007A742D">
        <w:trPr>
          <w:cantSplit/>
        </w:trPr>
        <w:tc>
          <w:tcPr>
            <w:tcW w:w="3117" w:type="dxa"/>
            <w:gridSpan w:val="2"/>
          </w:tcPr>
          <w:p w14:paraId="065DA9A0" w14:textId="77777777" w:rsidR="003F2662" w:rsidRPr="00F44656" w:rsidRDefault="00F44656">
            <w:pPr>
              <w:pStyle w:val="CVSpacer"/>
              <w:rPr>
                <w:sz w:val="20"/>
              </w:rPr>
            </w:pPr>
            <w:r w:rsidRPr="00F44656">
              <w:rPr>
                <w:sz w:val="20"/>
              </w:rPr>
              <w:t>Dates</w:t>
            </w:r>
          </w:p>
          <w:p w14:paraId="524124F5" w14:textId="77777777" w:rsidR="00F44656" w:rsidRPr="00F44656" w:rsidRDefault="00F44656">
            <w:pPr>
              <w:pStyle w:val="CVSpacer"/>
              <w:rPr>
                <w:sz w:val="20"/>
              </w:rPr>
            </w:pPr>
            <w:r w:rsidRPr="00F44656">
              <w:rPr>
                <w:sz w:val="20"/>
              </w:rPr>
              <w:t>Fonction ou poste occupé</w:t>
            </w:r>
          </w:p>
          <w:p w14:paraId="2833AFEF" w14:textId="77777777" w:rsidR="00F44656" w:rsidRPr="00F44656" w:rsidRDefault="00F44656">
            <w:pPr>
              <w:pStyle w:val="CVSpacer"/>
              <w:rPr>
                <w:sz w:val="20"/>
              </w:rPr>
            </w:pPr>
            <w:r w:rsidRPr="00F44656">
              <w:rPr>
                <w:sz w:val="20"/>
              </w:rPr>
              <w:t>Principales activités et responsabilités</w:t>
            </w:r>
          </w:p>
          <w:p w14:paraId="61F13100" w14:textId="77777777" w:rsidR="005B4EAA" w:rsidRDefault="005B4EAA">
            <w:pPr>
              <w:pStyle w:val="CVSpacer"/>
              <w:rPr>
                <w:sz w:val="20"/>
              </w:rPr>
            </w:pPr>
          </w:p>
          <w:p w14:paraId="7CF1AA48" w14:textId="77777777" w:rsidR="00F44656" w:rsidRDefault="00F44656">
            <w:pPr>
              <w:pStyle w:val="CVSpacer"/>
              <w:rPr>
                <w:sz w:val="20"/>
              </w:rPr>
            </w:pPr>
            <w:r w:rsidRPr="00F44656">
              <w:rPr>
                <w:sz w:val="20"/>
              </w:rPr>
              <w:t>Nom et adresse de l'employeur</w:t>
            </w:r>
          </w:p>
          <w:p w14:paraId="5E1E91D4" w14:textId="77777777" w:rsidR="005B4EAA" w:rsidRPr="00F44656" w:rsidRDefault="005B4EAA">
            <w:pPr>
              <w:pStyle w:val="CVSpacer"/>
              <w:rPr>
                <w:sz w:val="20"/>
              </w:rPr>
            </w:pPr>
            <w:r w:rsidRPr="005B4EAA">
              <w:rPr>
                <w:sz w:val="20"/>
              </w:rPr>
              <w:t>Type ou secteur d’activité</w:t>
            </w:r>
          </w:p>
        </w:tc>
        <w:tc>
          <w:tcPr>
            <w:tcW w:w="7798" w:type="dxa"/>
            <w:gridSpan w:val="3"/>
          </w:tcPr>
          <w:p w14:paraId="55CD4DA7" w14:textId="77777777" w:rsidR="003F2662" w:rsidRPr="00F44656" w:rsidRDefault="00F44656">
            <w:pPr>
              <w:pStyle w:val="CVSpacer"/>
              <w:rPr>
                <w:sz w:val="20"/>
              </w:rPr>
            </w:pPr>
            <w:r w:rsidRPr="005B4EAA">
              <w:rPr>
                <w:b/>
                <w:sz w:val="20"/>
              </w:rPr>
              <w:t>01</w:t>
            </w:r>
            <w:r w:rsidRPr="00F44656">
              <w:rPr>
                <w:sz w:val="20"/>
              </w:rPr>
              <w:t>/</w:t>
            </w:r>
            <w:r w:rsidRPr="005B4EAA">
              <w:rPr>
                <w:b/>
                <w:sz w:val="20"/>
              </w:rPr>
              <w:t>2013</w:t>
            </w:r>
            <w:r w:rsidRPr="00F44656">
              <w:rPr>
                <w:sz w:val="20"/>
              </w:rPr>
              <w:t xml:space="preserve"> - </w:t>
            </w:r>
            <w:r w:rsidRPr="005B4EAA">
              <w:rPr>
                <w:b/>
                <w:sz w:val="20"/>
              </w:rPr>
              <w:t>actuel</w:t>
            </w:r>
          </w:p>
          <w:p w14:paraId="4028DF20" w14:textId="77777777" w:rsidR="00F44656" w:rsidRPr="00F44656" w:rsidRDefault="00F44656" w:rsidP="00F44656">
            <w:pPr>
              <w:pStyle w:val="CVSpacer"/>
              <w:rPr>
                <w:sz w:val="20"/>
              </w:rPr>
            </w:pPr>
            <w:r w:rsidRPr="00F44656">
              <w:rPr>
                <w:sz w:val="20"/>
              </w:rPr>
              <w:t>Coach de vie et hypnothérapeute</w:t>
            </w:r>
          </w:p>
          <w:p w14:paraId="7B04B832" w14:textId="77777777" w:rsidR="00F44656" w:rsidRDefault="00F44656" w:rsidP="00F44656">
            <w:pPr>
              <w:pStyle w:val="CVSpacer"/>
              <w:rPr>
                <w:sz w:val="20"/>
              </w:rPr>
            </w:pPr>
            <w:r w:rsidRPr="00F44656">
              <w:rPr>
                <w:sz w:val="20"/>
              </w:rPr>
              <w:t xml:space="preserve">Accompagnement de clients dans leurs problématiques privées et professionnelles (stress, burnout, insomnies, deuils, relations, recherche de sens, nouvelles </w:t>
            </w:r>
            <w:r w:rsidR="005B4EAA" w:rsidRPr="00F44656">
              <w:rPr>
                <w:sz w:val="20"/>
              </w:rPr>
              <w:t>orientations…</w:t>
            </w:r>
            <w:r w:rsidRPr="00F44656">
              <w:rPr>
                <w:sz w:val="20"/>
              </w:rPr>
              <w:t>)</w:t>
            </w:r>
          </w:p>
          <w:p w14:paraId="7F1B53BE" w14:textId="77777777" w:rsidR="005B4EAA" w:rsidRDefault="005B4EAA" w:rsidP="00F44656">
            <w:pPr>
              <w:pStyle w:val="CVSpacer"/>
              <w:rPr>
                <w:sz w:val="20"/>
              </w:rPr>
            </w:pPr>
            <w:r>
              <w:rPr>
                <w:sz w:val="20"/>
              </w:rPr>
              <w:t>Leadercoach sprl, avenue Maréchal Ney 27 à B1420 Braine L’Alleud</w:t>
            </w:r>
          </w:p>
          <w:p w14:paraId="56688A58" w14:textId="77777777" w:rsidR="005B4EAA" w:rsidRPr="00F44656" w:rsidRDefault="005B4EAA" w:rsidP="00F44656">
            <w:pPr>
              <w:pStyle w:val="CVSpacer"/>
              <w:rPr>
                <w:sz w:val="20"/>
              </w:rPr>
            </w:pPr>
            <w:r>
              <w:rPr>
                <w:sz w:val="20"/>
              </w:rPr>
              <w:t>Hypno-coaching</w:t>
            </w:r>
          </w:p>
        </w:tc>
      </w:tr>
      <w:tr w:rsidR="00803BB8" w14:paraId="4C4D1C81" w14:textId="77777777" w:rsidTr="007A742D">
        <w:trPr>
          <w:cantSplit/>
        </w:trPr>
        <w:tc>
          <w:tcPr>
            <w:tcW w:w="3117" w:type="dxa"/>
            <w:gridSpan w:val="2"/>
          </w:tcPr>
          <w:p w14:paraId="513D4436" w14:textId="77777777" w:rsidR="003F2662" w:rsidRDefault="003F2662">
            <w:pPr>
              <w:pStyle w:val="CVHeading3-FirstLine"/>
            </w:pPr>
            <w:r>
              <w:t>Dates</w:t>
            </w:r>
          </w:p>
        </w:tc>
        <w:tc>
          <w:tcPr>
            <w:tcW w:w="7798" w:type="dxa"/>
            <w:gridSpan w:val="3"/>
          </w:tcPr>
          <w:p w14:paraId="366E9B6B" w14:textId="77777777" w:rsidR="003F2662" w:rsidRPr="00CE79E4" w:rsidRDefault="003F2662" w:rsidP="00F44656">
            <w:pPr>
              <w:pStyle w:val="CVNormal-FirstLine"/>
              <w:rPr>
                <w:b/>
              </w:rPr>
            </w:pPr>
            <w:r w:rsidRPr="00CE79E4">
              <w:rPr>
                <w:b/>
              </w:rPr>
              <w:t xml:space="preserve">02 septembre 1989 </w:t>
            </w:r>
            <w:r w:rsidR="00A005D2">
              <w:rPr>
                <w:b/>
              </w:rPr>
              <w:t>–</w:t>
            </w:r>
            <w:r w:rsidRPr="00CE79E4">
              <w:rPr>
                <w:b/>
              </w:rPr>
              <w:t xml:space="preserve"> </w:t>
            </w:r>
            <w:r w:rsidR="00F44656">
              <w:rPr>
                <w:b/>
              </w:rPr>
              <w:t>actuel</w:t>
            </w:r>
            <w:r w:rsidRPr="00CE79E4">
              <w:rPr>
                <w:b/>
              </w:rPr>
              <w:t xml:space="preserve"> </w:t>
            </w:r>
          </w:p>
        </w:tc>
      </w:tr>
      <w:tr w:rsidR="00803BB8" w14:paraId="7E2ABAC5" w14:textId="77777777" w:rsidTr="007A742D">
        <w:trPr>
          <w:cantSplit/>
        </w:trPr>
        <w:tc>
          <w:tcPr>
            <w:tcW w:w="3117" w:type="dxa"/>
            <w:gridSpan w:val="2"/>
          </w:tcPr>
          <w:p w14:paraId="454B6963" w14:textId="77777777" w:rsidR="003F2662" w:rsidRDefault="003F2662">
            <w:pPr>
              <w:pStyle w:val="CVHeading3"/>
            </w:pPr>
            <w:r>
              <w:t>Fonction ou poste occupé</w:t>
            </w:r>
          </w:p>
        </w:tc>
        <w:tc>
          <w:tcPr>
            <w:tcW w:w="7798" w:type="dxa"/>
            <w:gridSpan w:val="3"/>
          </w:tcPr>
          <w:p w14:paraId="7916E3B6" w14:textId="77777777" w:rsidR="003F2662" w:rsidRDefault="003F2662" w:rsidP="00A005D2">
            <w:pPr>
              <w:pStyle w:val="CVNormal"/>
            </w:pPr>
            <w:r>
              <w:t>Formateur, Coach</w:t>
            </w:r>
            <w:r w:rsidR="00063721">
              <w:t xml:space="preserve"> professionnel (ICF)</w:t>
            </w:r>
            <w:r>
              <w:t>, Gérant de société</w:t>
            </w:r>
            <w:r w:rsidR="00A005D2">
              <w:t xml:space="preserve">, </w:t>
            </w:r>
          </w:p>
        </w:tc>
      </w:tr>
      <w:tr w:rsidR="00803BB8" w14:paraId="19ED4A2A" w14:textId="77777777" w:rsidTr="007A742D">
        <w:tc>
          <w:tcPr>
            <w:tcW w:w="3117" w:type="dxa"/>
            <w:gridSpan w:val="2"/>
          </w:tcPr>
          <w:p w14:paraId="484C08EF" w14:textId="77777777" w:rsidR="003F2662" w:rsidRDefault="003F2662">
            <w:pPr>
              <w:pStyle w:val="CVHeading3"/>
            </w:pPr>
            <w:r>
              <w:t>Principales activités et responsabilités</w:t>
            </w:r>
          </w:p>
        </w:tc>
        <w:tc>
          <w:tcPr>
            <w:tcW w:w="7798" w:type="dxa"/>
            <w:gridSpan w:val="3"/>
          </w:tcPr>
          <w:p w14:paraId="27FF8BEC" w14:textId="44E5DE13" w:rsidR="003F2662" w:rsidRDefault="003F2662">
            <w:pPr>
              <w:pStyle w:val="CVNormal"/>
            </w:pPr>
            <w:r>
              <w:t xml:space="preserve">Depuis </w:t>
            </w:r>
            <w:r w:rsidR="001F6BD5">
              <w:t>30</w:t>
            </w:r>
            <w:r w:rsidR="00465751">
              <w:t xml:space="preserve"> </w:t>
            </w:r>
            <w:r>
              <w:t xml:space="preserve">ans, animation de formations et de coachings dans les organisations sur les sujets suivants : </w:t>
            </w:r>
          </w:p>
          <w:p w14:paraId="11A7A112" w14:textId="77777777" w:rsidR="003F2662" w:rsidRDefault="003F2662" w:rsidP="007A742D">
            <w:pPr>
              <w:pStyle w:val="CVNormal"/>
              <w:numPr>
                <w:ilvl w:val="0"/>
                <w:numId w:val="1"/>
              </w:numPr>
            </w:pPr>
            <w:r>
              <w:t xml:space="preserve">Compétences de Management, Entretiens d'évaluation, Ecole de coaching </w:t>
            </w:r>
            <w:r w:rsidR="00CC01DD">
              <w:t>et</w:t>
            </w:r>
            <w:r>
              <w:t xml:space="preserve"> de la performance pour cadres, Entretien de communication d’objectifs, Gérer et Motiver une équipe, Gérer le changement, Leadership, Team Building, Time Management, Assertivité, Communication Téléphonique, Gestion des plaintes, Parler en Public, Techniques de réunion, Accueil client, Approche Téléphonique Commerciale, Gestion des Objections, Le Service Orien</w:t>
            </w:r>
            <w:r w:rsidR="00A36CB0">
              <w:t>té Client, Techniques de Vente</w:t>
            </w:r>
            <w:r w:rsidR="00E351DD">
              <w:t>, C</w:t>
            </w:r>
            <w:r w:rsidR="00E351DD" w:rsidRPr="00E351DD">
              <w:t>ommunication et gestion des clients difficiles ou clients mécontents</w:t>
            </w:r>
            <w:r w:rsidR="00A36CB0">
              <w:t>.</w:t>
            </w:r>
            <w:r w:rsidR="00E351DD">
              <w:t>(plus de 20 jours animés sur ce sujet les derniers mois)</w:t>
            </w:r>
          </w:p>
          <w:p w14:paraId="66DAFC30" w14:textId="77777777" w:rsidR="003F2662" w:rsidRDefault="003F2662" w:rsidP="007A742D">
            <w:pPr>
              <w:pStyle w:val="CVNormal"/>
              <w:numPr>
                <w:ilvl w:val="0"/>
                <w:numId w:val="1"/>
              </w:numPr>
            </w:pPr>
            <w:r>
              <w:t>Coaching de développement en matière commerciale, communication, organisationnelle et management</w:t>
            </w:r>
            <w:r w:rsidR="00FE6768">
              <w:t>, Supervisions de coachs</w:t>
            </w:r>
          </w:p>
          <w:p w14:paraId="7A09B6AB" w14:textId="77777777" w:rsidR="003F2662" w:rsidRDefault="003F2662" w:rsidP="007A742D">
            <w:pPr>
              <w:pStyle w:val="CVNormal"/>
              <w:numPr>
                <w:ilvl w:val="0"/>
                <w:numId w:val="1"/>
              </w:numPr>
            </w:pPr>
            <w:r>
              <w:t xml:space="preserve">Missions pour de nombreuses entreprises et organisations publiques nationales et internationales telles que : 3 Suisses, Audi, AXA </w:t>
            </w:r>
            <w:r w:rsidR="0033585E">
              <w:t>Assurances</w:t>
            </w:r>
            <w:r>
              <w:t>, ING, Bridgestone, Bureau Economique de la Province de Namur, Carlson Wagonlit Travel, Citroën, Communautés Européennes, Conseil Européen, Croix-Rouge, Marine Power Europe, Nissan, Opel, Parlement Européen, Peugeot, Seat, Skoda, Société Régionale du logement, Socr</w:t>
            </w:r>
            <w:r w:rsidR="00CE4F41">
              <w:t>an, Touring Secours, Toyota, VW, EAS</w:t>
            </w:r>
            <w:r w:rsidR="0033585E">
              <w:t>, Bokiau Assurances, Ofac + Assurances</w:t>
            </w:r>
            <w:r w:rsidR="00FE6768">
              <w:t>,  Ruches du Nord Pas de Calais, Cuisinella, Forem, Energreen, …</w:t>
            </w:r>
          </w:p>
          <w:p w14:paraId="61B1BA47" w14:textId="77777777" w:rsidR="003F2662" w:rsidRDefault="003F2662" w:rsidP="007A742D">
            <w:pPr>
              <w:pStyle w:val="CVNormal"/>
              <w:numPr>
                <w:ilvl w:val="0"/>
                <w:numId w:val="1"/>
              </w:numPr>
            </w:pPr>
            <w:r>
              <w:t xml:space="preserve">Auprès des institutions européennes, j’ai animé ces dernières années, des formations </w:t>
            </w:r>
            <w:r w:rsidR="00A36CB0">
              <w:t xml:space="preserve">aux techniques mémorisation, </w:t>
            </w:r>
            <w:r>
              <w:t>à la communication (approche téléphonique professionnelle, assertivité, processus de communication, gestion des plaintes et clients difficiles), ainsi que des Team building. Le public est composé systématiquement de nombr</w:t>
            </w:r>
            <w:r w:rsidR="00A36CB0">
              <w:t xml:space="preserve">euses nationalités différentes </w:t>
            </w:r>
            <w:r>
              <w:t>et de niveaux de responsabilités différents (fonctionnaires, administrateurs, chefs d’unités).</w:t>
            </w:r>
          </w:p>
          <w:p w14:paraId="7A440EE1" w14:textId="77777777" w:rsidR="003F2662" w:rsidRDefault="003F2662" w:rsidP="007A742D">
            <w:pPr>
              <w:pStyle w:val="CVNormal"/>
              <w:numPr>
                <w:ilvl w:val="0"/>
                <w:numId w:val="1"/>
              </w:numPr>
            </w:pPr>
            <w:r>
              <w:t>En entreprises, mon public est composé de cadres moyens et supérieurs ainsi que de collaborateurs commerciaux.</w:t>
            </w:r>
          </w:p>
          <w:p w14:paraId="1FFBCCD2" w14:textId="77777777" w:rsidR="003F2662" w:rsidRDefault="003F2662" w:rsidP="007A742D">
            <w:pPr>
              <w:pStyle w:val="CVNormal"/>
              <w:numPr>
                <w:ilvl w:val="0"/>
                <w:numId w:val="1"/>
              </w:numPr>
            </w:pPr>
            <w:r>
              <w:t>Gestion de la sprl</w:t>
            </w:r>
            <w:r w:rsidR="00630FF9">
              <w:t xml:space="preserve"> belge et de la sarl française</w:t>
            </w:r>
          </w:p>
        </w:tc>
      </w:tr>
      <w:tr w:rsidR="00803BB8" w14:paraId="36BBB28A" w14:textId="77777777" w:rsidTr="007A742D">
        <w:tc>
          <w:tcPr>
            <w:tcW w:w="3117" w:type="dxa"/>
            <w:gridSpan w:val="2"/>
          </w:tcPr>
          <w:p w14:paraId="3F42F7BD" w14:textId="77777777" w:rsidR="003F2662" w:rsidRDefault="003F2662">
            <w:pPr>
              <w:pStyle w:val="CVHeading3"/>
            </w:pPr>
            <w:r>
              <w:t>Nom et adresse de l'employeur</w:t>
            </w:r>
          </w:p>
        </w:tc>
        <w:tc>
          <w:tcPr>
            <w:tcW w:w="7798" w:type="dxa"/>
            <w:gridSpan w:val="3"/>
          </w:tcPr>
          <w:p w14:paraId="0726D645" w14:textId="77777777" w:rsidR="003F2662" w:rsidRPr="00630FF9" w:rsidRDefault="003F2662">
            <w:pPr>
              <w:pStyle w:val="CVNormal"/>
              <w:rPr>
                <w:b/>
              </w:rPr>
            </w:pPr>
            <w:r w:rsidRPr="00630FF9">
              <w:rPr>
                <w:b/>
              </w:rPr>
              <w:t>LeaderCoach sprl</w:t>
            </w:r>
          </w:p>
          <w:p w14:paraId="77F6C8EA" w14:textId="77777777" w:rsidR="003F2662" w:rsidRDefault="003F2662">
            <w:pPr>
              <w:pStyle w:val="CVNormal"/>
            </w:pPr>
            <w:r>
              <w:t>Avenue Maréchal Ney 27, 1420 Braine L'Alleud (Belgique)</w:t>
            </w:r>
          </w:p>
          <w:p w14:paraId="5186AD85" w14:textId="77777777" w:rsidR="007D20E4" w:rsidRDefault="008D26DA">
            <w:pPr>
              <w:pStyle w:val="CVNormal"/>
            </w:pPr>
            <w:r>
              <w:t>Formation et coaching en entreprises</w:t>
            </w:r>
          </w:p>
        </w:tc>
      </w:tr>
    </w:tbl>
    <w:p w14:paraId="59BD2F33" w14:textId="77777777" w:rsidR="007A742D" w:rsidRDefault="007A742D">
      <w:r>
        <w:br w:type="page"/>
      </w:r>
    </w:p>
    <w:tbl>
      <w:tblPr>
        <w:tblW w:w="10915" w:type="dxa"/>
        <w:tblLayout w:type="fixed"/>
        <w:tblCellMar>
          <w:top w:w="40" w:type="dxa"/>
          <w:left w:w="0" w:type="dxa"/>
          <w:bottom w:w="40" w:type="dxa"/>
          <w:right w:w="0" w:type="dxa"/>
        </w:tblCellMar>
        <w:tblLook w:val="0000" w:firstRow="0" w:lastRow="0" w:firstColumn="0" w:lastColumn="0" w:noHBand="0" w:noVBand="0"/>
      </w:tblPr>
      <w:tblGrid>
        <w:gridCol w:w="3116"/>
        <w:gridCol w:w="7799"/>
      </w:tblGrid>
      <w:tr w:rsidR="00803BB8" w14:paraId="481D25F6" w14:textId="77777777" w:rsidTr="007D20E4">
        <w:trPr>
          <w:cantSplit/>
        </w:trPr>
        <w:tc>
          <w:tcPr>
            <w:tcW w:w="3116" w:type="dxa"/>
          </w:tcPr>
          <w:p w14:paraId="49C893EA" w14:textId="77777777" w:rsidR="003F2662" w:rsidRDefault="003F2662">
            <w:pPr>
              <w:pStyle w:val="CVSpacer"/>
            </w:pPr>
          </w:p>
        </w:tc>
        <w:tc>
          <w:tcPr>
            <w:tcW w:w="7799" w:type="dxa"/>
          </w:tcPr>
          <w:p w14:paraId="2EDF506D" w14:textId="77777777" w:rsidR="003F2662" w:rsidRDefault="003F2662">
            <w:pPr>
              <w:pStyle w:val="CVSpacer"/>
            </w:pPr>
          </w:p>
        </w:tc>
      </w:tr>
      <w:tr w:rsidR="00803BB8" w14:paraId="404473D9" w14:textId="77777777" w:rsidTr="007D20E4">
        <w:trPr>
          <w:cantSplit/>
        </w:trPr>
        <w:tc>
          <w:tcPr>
            <w:tcW w:w="3116" w:type="dxa"/>
          </w:tcPr>
          <w:p w14:paraId="21462955" w14:textId="77777777" w:rsidR="003F2662" w:rsidRDefault="003F2662">
            <w:pPr>
              <w:pStyle w:val="CVHeading3-FirstLine"/>
            </w:pPr>
            <w:r>
              <w:t>Dates</w:t>
            </w:r>
          </w:p>
        </w:tc>
        <w:tc>
          <w:tcPr>
            <w:tcW w:w="7799" w:type="dxa"/>
          </w:tcPr>
          <w:p w14:paraId="1BAC68FD" w14:textId="77777777" w:rsidR="003F2662" w:rsidRDefault="003F2662">
            <w:pPr>
              <w:pStyle w:val="CVNormal-FirstLine"/>
            </w:pPr>
            <w:r w:rsidRPr="00CE79E4">
              <w:rPr>
                <w:b/>
              </w:rPr>
              <w:t>02/05/1974 - 02/05/1997</w:t>
            </w:r>
            <w:r>
              <w:t xml:space="preserve"> </w:t>
            </w:r>
          </w:p>
        </w:tc>
      </w:tr>
      <w:tr w:rsidR="00803BB8" w14:paraId="37DA05AB" w14:textId="77777777" w:rsidTr="007D20E4">
        <w:trPr>
          <w:cantSplit/>
        </w:trPr>
        <w:tc>
          <w:tcPr>
            <w:tcW w:w="3116" w:type="dxa"/>
          </w:tcPr>
          <w:p w14:paraId="1D1D1FAE" w14:textId="77777777" w:rsidR="003F2662" w:rsidRDefault="003F2662">
            <w:pPr>
              <w:pStyle w:val="CVHeading3"/>
            </w:pPr>
            <w:r>
              <w:t>Fonction ou poste occupé</w:t>
            </w:r>
          </w:p>
        </w:tc>
        <w:tc>
          <w:tcPr>
            <w:tcW w:w="7799" w:type="dxa"/>
          </w:tcPr>
          <w:p w14:paraId="01551382" w14:textId="77777777" w:rsidR="003F2662" w:rsidRDefault="003F2662" w:rsidP="00633D35">
            <w:pPr>
              <w:pStyle w:val="CVNormal"/>
            </w:pPr>
            <w:r>
              <w:t xml:space="preserve">Différentes fonctions chez </w:t>
            </w:r>
            <w:r w:rsidR="00633D35">
              <w:t>Belfius</w:t>
            </w:r>
            <w:r>
              <w:t>, en cumulant l’activité d’indépendant à titre complémentaire pendant quelques années</w:t>
            </w:r>
          </w:p>
        </w:tc>
      </w:tr>
      <w:tr w:rsidR="00803BB8" w14:paraId="55E23006" w14:textId="77777777" w:rsidTr="007D20E4">
        <w:tc>
          <w:tcPr>
            <w:tcW w:w="3116" w:type="dxa"/>
          </w:tcPr>
          <w:p w14:paraId="421847BD" w14:textId="77777777" w:rsidR="003F2662" w:rsidRDefault="003F2662">
            <w:pPr>
              <w:pStyle w:val="CVHeading3"/>
            </w:pPr>
            <w:r>
              <w:t>Principales activités et responsabilités</w:t>
            </w:r>
          </w:p>
        </w:tc>
        <w:tc>
          <w:tcPr>
            <w:tcW w:w="7799" w:type="dxa"/>
          </w:tcPr>
          <w:p w14:paraId="38850211" w14:textId="77777777" w:rsidR="003F2662" w:rsidRPr="007A742D" w:rsidRDefault="003F2662">
            <w:pPr>
              <w:pStyle w:val="CVNormal"/>
              <w:rPr>
                <w:u w:val="single"/>
              </w:rPr>
            </w:pPr>
            <w:r w:rsidRPr="007A742D">
              <w:rPr>
                <w:u w:val="single"/>
              </w:rPr>
              <w:t xml:space="preserve">Conseiller en Ressources Humaines </w:t>
            </w:r>
          </w:p>
          <w:p w14:paraId="61AD08EF" w14:textId="77777777" w:rsidR="003F2662" w:rsidRDefault="003F2662" w:rsidP="007A742D">
            <w:pPr>
              <w:pStyle w:val="CVNormal"/>
              <w:numPr>
                <w:ilvl w:val="0"/>
                <w:numId w:val="1"/>
              </w:numPr>
            </w:pPr>
            <w:r>
              <w:t xml:space="preserve">Coaching des directeurs d’agence en matière de </w:t>
            </w:r>
            <w:r w:rsidR="00CE79E4">
              <w:t xml:space="preserve">management, </w:t>
            </w:r>
            <w:r>
              <w:t>formation, organisation planification, gestion du personnel, recrutement, licenciement</w:t>
            </w:r>
          </w:p>
          <w:p w14:paraId="463CB2F5" w14:textId="77777777" w:rsidR="003F2662" w:rsidRDefault="003F2662" w:rsidP="007A742D">
            <w:pPr>
              <w:pStyle w:val="CVNormal"/>
            </w:pPr>
            <w:r>
              <w:t xml:space="preserve"> </w:t>
            </w:r>
            <w:r w:rsidRPr="007A742D">
              <w:rPr>
                <w:u w:val="single"/>
              </w:rPr>
              <w:t>Formateur en Management et communication</w:t>
            </w:r>
          </w:p>
          <w:p w14:paraId="21AA3DB1" w14:textId="77777777" w:rsidR="003F2662" w:rsidRDefault="003F2662" w:rsidP="007A742D">
            <w:pPr>
              <w:pStyle w:val="CVNormal"/>
              <w:numPr>
                <w:ilvl w:val="0"/>
                <w:numId w:val="1"/>
              </w:numPr>
            </w:pPr>
            <w:r>
              <w:t>Conception de formations en communication assertive, travail en équipe, gestion du temps et management d’une équipe à l’attention des cadres. Animation de coaching individuels et de formations en groupe sur les thèmes développés ainsi que des Team Buildings.</w:t>
            </w:r>
          </w:p>
          <w:p w14:paraId="1B0D7D3B" w14:textId="0681B668" w:rsidR="003F2662" w:rsidRDefault="003F2662" w:rsidP="007A742D">
            <w:pPr>
              <w:pStyle w:val="CVNormal"/>
            </w:pPr>
            <w:r>
              <w:t xml:space="preserve"> </w:t>
            </w:r>
            <w:r w:rsidRPr="007A742D">
              <w:rPr>
                <w:u w:val="single"/>
              </w:rPr>
              <w:t xml:space="preserve">Responsable de la </w:t>
            </w:r>
            <w:r w:rsidR="00135C7D" w:rsidRPr="007A742D">
              <w:rPr>
                <w:u w:val="single"/>
              </w:rPr>
              <w:t>division Octroi</w:t>
            </w:r>
            <w:r w:rsidRPr="007A742D">
              <w:rPr>
                <w:u w:val="single"/>
              </w:rPr>
              <w:t xml:space="preserve"> des Crédits</w:t>
            </w:r>
            <w:r w:rsidR="004D3BB6">
              <w:t> </w:t>
            </w:r>
          </w:p>
          <w:p w14:paraId="6F89F04F" w14:textId="77777777" w:rsidR="003F2662" w:rsidRDefault="003F2662" w:rsidP="007A742D">
            <w:pPr>
              <w:pStyle w:val="CVNormal"/>
              <w:numPr>
                <w:ilvl w:val="0"/>
                <w:numId w:val="1"/>
              </w:numPr>
            </w:pPr>
            <w:r>
              <w:t>Mise place et management d’un nouveau service ayant pour but d’analyser les demandes de crédits des clients. Management d’une équipe de quinzaine de personnes</w:t>
            </w:r>
          </w:p>
          <w:p w14:paraId="19D50987" w14:textId="77777777" w:rsidR="003F2662" w:rsidRDefault="003F2662" w:rsidP="007A742D">
            <w:pPr>
              <w:pStyle w:val="CVNormal"/>
            </w:pPr>
            <w:r>
              <w:t xml:space="preserve"> </w:t>
            </w:r>
            <w:r w:rsidRPr="007A742D">
              <w:rPr>
                <w:u w:val="single"/>
              </w:rPr>
              <w:t>Product Manager</w:t>
            </w:r>
          </w:p>
          <w:p w14:paraId="1CDB3937" w14:textId="77777777" w:rsidR="003F2662" w:rsidRDefault="003F2662" w:rsidP="007A742D">
            <w:pPr>
              <w:pStyle w:val="CVNormal"/>
              <w:numPr>
                <w:ilvl w:val="0"/>
                <w:numId w:val="1"/>
              </w:numPr>
            </w:pPr>
            <w:r>
              <w:t>Développement de produits d’assurances et de placements</w:t>
            </w:r>
          </w:p>
          <w:p w14:paraId="212EBD29" w14:textId="77777777" w:rsidR="003F2662" w:rsidRPr="007A742D" w:rsidRDefault="003F2662" w:rsidP="007A742D">
            <w:pPr>
              <w:pStyle w:val="CVNormal"/>
              <w:rPr>
                <w:u w:val="single"/>
              </w:rPr>
            </w:pPr>
            <w:r w:rsidRPr="007A742D">
              <w:rPr>
                <w:u w:val="single"/>
              </w:rPr>
              <w:t>Responsable de la division « comptabilité des agences francophones »</w:t>
            </w:r>
          </w:p>
          <w:p w14:paraId="191BA0FE" w14:textId="77777777" w:rsidR="003F2662" w:rsidRDefault="003F2662" w:rsidP="007A742D">
            <w:pPr>
              <w:pStyle w:val="CVNormal"/>
              <w:numPr>
                <w:ilvl w:val="0"/>
                <w:numId w:val="1"/>
              </w:numPr>
            </w:pPr>
            <w:r>
              <w:t>Mise en place et management d’un nouveau service et management d’une équipe d’une dizaine de personnes</w:t>
            </w:r>
          </w:p>
          <w:p w14:paraId="53FBF49B" w14:textId="77777777" w:rsidR="003F2662" w:rsidRDefault="003F2662" w:rsidP="007A742D">
            <w:pPr>
              <w:pStyle w:val="CVNormal"/>
            </w:pPr>
            <w:r w:rsidRPr="007A742D">
              <w:rPr>
                <w:u w:val="single"/>
              </w:rPr>
              <w:t>Employé</w:t>
            </w:r>
          </w:p>
          <w:p w14:paraId="03E3D154" w14:textId="77777777" w:rsidR="003F2662" w:rsidRDefault="003F2662" w:rsidP="007A742D">
            <w:pPr>
              <w:pStyle w:val="CVNormal"/>
              <w:numPr>
                <w:ilvl w:val="0"/>
                <w:numId w:val="1"/>
              </w:numPr>
            </w:pPr>
            <w:r>
              <w:t>Souscriptions et remboursements de titres pour la clientèle publique</w:t>
            </w:r>
          </w:p>
        </w:tc>
      </w:tr>
      <w:tr w:rsidR="00803BB8" w14:paraId="087528C1" w14:textId="77777777" w:rsidTr="007D20E4">
        <w:tc>
          <w:tcPr>
            <w:tcW w:w="3116" w:type="dxa"/>
          </w:tcPr>
          <w:p w14:paraId="61592BF9" w14:textId="77777777" w:rsidR="003F2662" w:rsidRDefault="003F2662">
            <w:pPr>
              <w:pStyle w:val="CVHeading3"/>
            </w:pPr>
            <w:r>
              <w:t>Nom et adresse de l'employeur</w:t>
            </w:r>
          </w:p>
        </w:tc>
        <w:tc>
          <w:tcPr>
            <w:tcW w:w="7799" w:type="dxa"/>
          </w:tcPr>
          <w:p w14:paraId="34F8C879" w14:textId="77777777" w:rsidR="003F2662" w:rsidRDefault="00633D35">
            <w:pPr>
              <w:pStyle w:val="CVNormal"/>
            </w:pPr>
            <w:r>
              <w:t>Belfius</w:t>
            </w:r>
          </w:p>
          <w:p w14:paraId="472F9BB4" w14:textId="77777777" w:rsidR="003F2662" w:rsidRDefault="003F2662" w:rsidP="007A742D">
            <w:pPr>
              <w:pStyle w:val="CVNormal"/>
            </w:pPr>
            <w:r>
              <w:t>Bd P</w:t>
            </w:r>
            <w:r w:rsidR="007A742D">
              <w:t>a</w:t>
            </w:r>
            <w:r>
              <w:t>checo 44, 1000 Bruxelles (Belgique)</w:t>
            </w:r>
          </w:p>
        </w:tc>
      </w:tr>
      <w:tr w:rsidR="00803BB8" w14:paraId="1CC54065" w14:textId="77777777" w:rsidTr="007D20E4">
        <w:trPr>
          <w:cantSplit/>
        </w:trPr>
        <w:tc>
          <w:tcPr>
            <w:tcW w:w="3116" w:type="dxa"/>
          </w:tcPr>
          <w:p w14:paraId="11A917DB" w14:textId="77777777" w:rsidR="003F2662" w:rsidRDefault="003F2662">
            <w:pPr>
              <w:pStyle w:val="CVHeading3"/>
            </w:pPr>
            <w:r>
              <w:t>Type ou secteur d’activité</w:t>
            </w:r>
          </w:p>
        </w:tc>
        <w:tc>
          <w:tcPr>
            <w:tcW w:w="7799" w:type="dxa"/>
          </w:tcPr>
          <w:p w14:paraId="1F04F8B0" w14:textId="77777777" w:rsidR="003F2662" w:rsidRDefault="003F2662">
            <w:pPr>
              <w:pStyle w:val="CVNormal"/>
            </w:pPr>
            <w:r>
              <w:t>Activités financières et d'assurance</w:t>
            </w:r>
          </w:p>
        </w:tc>
      </w:tr>
      <w:tr w:rsidR="00803BB8" w14:paraId="4BC79D72" w14:textId="77777777" w:rsidTr="007D20E4">
        <w:trPr>
          <w:cantSplit/>
        </w:trPr>
        <w:tc>
          <w:tcPr>
            <w:tcW w:w="3116" w:type="dxa"/>
          </w:tcPr>
          <w:p w14:paraId="56442EF8" w14:textId="77777777" w:rsidR="003F2662" w:rsidRDefault="003F2662">
            <w:pPr>
              <w:pStyle w:val="CVSpacer"/>
            </w:pPr>
          </w:p>
        </w:tc>
        <w:tc>
          <w:tcPr>
            <w:tcW w:w="7799" w:type="dxa"/>
          </w:tcPr>
          <w:p w14:paraId="10CAB67D" w14:textId="77777777" w:rsidR="003F2662" w:rsidRDefault="003F2662">
            <w:pPr>
              <w:pStyle w:val="CVSpacer"/>
            </w:pPr>
          </w:p>
        </w:tc>
      </w:tr>
      <w:tr w:rsidR="00803BB8" w14:paraId="531E90D8" w14:textId="77777777" w:rsidTr="007D20E4">
        <w:trPr>
          <w:cantSplit/>
        </w:trPr>
        <w:tc>
          <w:tcPr>
            <w:tcW w:w="3116" w:type="dxa"/>
          </w:tcPr>
          <w:p w14:paraId="43EFF58E" w14:textId="77777777" w:rsidR="003F2662" w:rsidRDefault="003F2662">
            <w:pPr>
              <w:pStyle w:val="CVHeading3-FirstLine"/>
            </w:pPr>
            <w:r>
              <w:t>Dates</w:t>
            </w:r>
          </w:p>
        </w:tc>
        <w:tc>
          <w:tcPr>
            <w:tcW w:w="7799" w:type="dxa"/>
          </w:tcPr>
          <w:p w14:paraId="67AC2BF0" w14:textId="77777777" w:rsidR="003F2662" w:rsidRDefault="003F2662">
            <w:pPr>
              <w:pStyle w:val="CVNormal-FirstLine"/>
            </w:pPr>
            <w:r w:rsidRPr="00CE79E4">
              <w:rPr>
                <w:b/>
              </w:rPr>
              <w:t>15/12/1973 - 01/05/1974</w:t>
            </w:r>
            <w:r>
              <w:t xml:space="preserve"> </w:t>
            </w:r>
          </w:p>
        </w:tc>
      </w:tr>
      <w:tr w:rsidR="00803BB8" w14:paraId="0BA11C8D" w14:textId="77777777" w:rsidTr="007D20E4">
        <w:trPr>
          <w:cantSplit/>
        </w:trPr>
        <w:tc>
          <w:tcPr>
            <w:tcW w:w="3116" w:type="dxa"/>
          </w:tcPr>
          <w:p w14:paraId="56A79592" w14:textId="77777777" w:rsidR="003F2662" w:rsidRDefault="003F2662">
            <w:pPr>
              <w:pStyle w:val="CVHeading3"/>
            </w:pPr>
            <w:r>
              <w:t>Fonction ou poste occupé</w:t>
            </w:r>
          </w:p>
        </w:tc>
        <w:tc>
          <w:tcPr>
            <w:tcW w:w="7799" w:type="dxa"/>
          </w:tcPr>
          <w:p w14:paraId="7621D97A" w14:textId="77777777" w:rsidR="003F2662" w:rsidRDefault="003F2662">
            <w:pPr>
              <w:pStyle w:val="CVNormal"/>
            </w:pPr>
            <w:r>
              <w:t>Garçon de restaurant</w:t>
            </w:r>
          </w:p>
        </w:tc>
      </w:tr>
      <w:tr w:rsidR="00803BB8" w14:paraId="3E82405D" w14:textId="77777777" w:rsidTr="007D20E4">
        <w:tc>
          <w:tcPr>
            <w:tcW w:w="3116" w:type="dxa"/>
          </w:tcPr>
          <w:p w14:paraId="3ED1112F" w14:textId="77777777" w:rsidR="003F2662" w:rsidRDefault="003F2662">
            <w:pPr>
              <w:pStyle w:val="CVHeading3"/>
            </w:pPr>
            <w:r>
              <w:t>Principales activités et responsabilités</w:t>
            </w:r>
          </w:p>
        </w:tc>
        <w:tc>
          <w:tcPr>
            <w:tcW w:w="7799" w:type="dxa"/>
          </w:tcPr>
          <w:p w14:paraId="758D083F" w14:textId="77777777" w:rsidR="003F2662" w:rsidRDefault="003F2662">
            <w:pPr>
              <w:pStyle w:val="CVNormal"/>
            </w:pPr>
            <w:r>
              <w:t>Service à table sur le train Bruxelles, Paris</w:t>
            </w:r>
            <w:r w:rsidR="007A742D">
              <w:t>,</w:t>
            </w:r>
            <w:r>
              <w:t xml:space="preserve"> Amsterdam</w:t>
            </w:r>
          </w:p>
        </w:tc>
      </w:tr>
      <w:tr w:rsidR="00803BB8" w14:paraId="68EDFBE8" w14:textId="77777777" w:rsidTr="007D20E4">
        <w:tc>
          <w:tcPr>
            <w:tcW w:w="3116" w:type="dxa"/>
          </w:tcPr>
          <w:p w14:paraId="25EC03C8" w14:textId="77777777" w:rsidR="003F2662" w:rsidRDefault="003F2662">
            <w:pPr>
              <w:pStyle w:val="CVHeading3"/>
            </w:pPr>
            <w:r>
              <w:t>Nom et adresse de l'employeur</w:t>
            </w:r>
          </w:p>
        </w:tc>
        <w:tc>
          <w:tcPr>
            <w:tcW w:w="7799" w:type="dxa"/>
          </w:tcPr>
          <w:p w14:paraId="6A59DAE2" w14:textId="77777777" w:rsidR="003F2662" w:rsidRDefault="003F2662">
            <w:pPr>
              <w:pStyle w:val="CVNormal"/>
            </w:pPr>
            <w:r>
              <w:t>Carlson Wagons lit Travel</w:t>
            </w:r>
          </w:p>
          <w:p w14:paraId="142EF808" w14:textId="77777777" w:rsidR="003F2662" w:rsidRDefault="003F2662" w:rsidP="007A742D">
            <w:pPr>
              <w:pStyle w:val="CVNormal"/>
            </w:pPr>
            <w:r>
              <w:t xml:space="preserve">bd de la </w:t>
            </w:r>
            <w:r w:rsidR="007A742D">
              <w:t>W</w:t>
            </w:r>
            <w:r>
              <w:t>oluwe 34, 1200 Bruxelles (Belgique)</w:t>
            </w:r>
          </w:p>
        </w:tc>
      </w:tr>
      <w:tr w:rsidR="00803BB8" w14:paraId="277F6CD3" w14:textId="77777777" w:rsidTr="007D20E4">
        <w:trPr>
          <w:cantSplit/>
        </w:trPr>
        <w:tc>
          <w:tcPr>
            <w:tcW w:w="3116" w:type="dxa"/>
          </w:tcPr>
          <w:p w14:paraId="0CE5EB8B" w14:textId="77777777" w:rsidR="003F2662" w:rsidRDefault="003F2662">
            <w:pPr>
              <w:pStyle w:val="CVHeading3"/>
            </w:pPr>
            <w:r>
              <w:t>Type ou secteur d’activité</w:t>
            </w:r>
          </w:p>
        </w:tc>
        <w:tc>
          <w:tcPr>
            <w:tcW w:w="7799" w:type="dxa"/>
          </w:tcPr>
          <w:p w14:paraId="6B89FB6D" w14:textId="77777777" w:rsidR="003F2662" w:rsidRDefault="003F2662">
            <w:pPr>
              <w:pStyle w:val="CVNormal"/>
            </w:pPr>
            <w:r>
              <w:t>Voyages</w:t>
            </w:r>
          </w:p>
        </w:tc>
      </w:tr>
      <w:tr w:rsidR="00803BB8" w14:paraId="1B44249D" w14:textId="77777777" w:rsidTr="007D20E4">
        <w:trPr>
          <w:cantSplit/>
        </w:trPr>
        <w:tc>
          <w:tcPr>
            <w:tcW w:w="3116" w:type="dxa"/>
          </w:tcPr>
          <w:p w14:paraId="5E7EA79A" w14:textId="77777777" w:rsidR="003F2662" w:rsidRDefault="003F2662">
            <w:pPr>
              <w:pStyle w:val="CVSpacer"/>
            </w:pPr>
          </w:p>
        </w:tc>
        <w:tc>
          <w:tcPr>
            <w:tcW w:w="7799" w:type="dxa"/>
          </w:tcPr>
          <w:p w14:paraId="3BF0ADB1" w14:textId="77777777" w:rsidR="003F2662" w:rsidRDefault="003F2662">
            <w:pPr>
              <w:pStyle w:val="CVSpacer"/>
            </w:pPr>
          </w:p>
        </w:tc>
      </w:tr>
      <w:tr w:rsidR="00803BB8" w14:paraId="6C24A1BE" w14:textId="77777777" w:rsidTr="007D20E4">
        <w:trPr>
          <w:cantSplit/>
        </w:trPr>
        <w:tc>
          <w:tcPr>
            <w:tcW w:w="3116" w:type="dxa"/>
          </w:tcPr>
          <w:p w14:paraId="203D4F30" w14:textId="77777777" w:rsidR="003F2662" w:rsidRDefault="003F2662">
            <w:pPr>
              <w:pStyle w:val="CVHeading3-FirstLine"/>
            </w:pPr>
            <w:r>
              <w:t>Dates</w:t>
            </w:r>
          </w:p>
        </w:tc>
        <w:tc>
          <w:tcPr>
            <w:tcW w:w="7799" w:type="dxa"/>
          </w:tcPr>
          <w:p w14:paraId="6B13A818" w14:textId="77777777" w:rsidR="003F2662" w:rsidRDefault="003F2662" w:rsidP="00917DC1">
            <w:pPr>
              <w:pStyle w:val="CVNormal-FirstLine"/>
            </w:pPr>
            <w:r w:rsidRPr="00CE79E4">
              <w:rPr>
                <w:b/>
              </w:rPr>
              <w:t>15/12/197</w:t>
            </w:r>
            <w:r w:rsidR="00917DC1">
              <w:rPr>
                <w:b/>
              </w:rPr>
              <w:t>2</w:t>
            </w:r>
            <w:r w:rsidRPr="00CE79E4">
              <w:rPr>
                <w:b/>
              </w:rPr>
              <w:t xml:space="preserve"> - 14/12/1973</w:t>
            </w:r>
            <w:r>
              <w:t xml:space="preserve"> </w:t>
            </w:r>
          </w:p>
        </w:tc>
      </w:tr>
      <w:tr w:rsidR="00803BB8" w14:paraId="43F7E618" w14:textId="77777777" w:rsidTr="007D20E4">
        <w:trPr>
          <w:cantSplit/>
        </w:trPr>
        <w:tc>
          <w:tcPr>
            <w:tcW w:w="3116" w:type="dxa"/>
          </w:tcPr>
          <w:p w14:paraId="545DEE22" w14:textId="77777777" w:rsidR="003F2662" w:rsidRDefault="003F2662">
            <w:pPr>
              <w:pStyle w:val="CVHeading3"/>
            </w:pPr>
            <w:r>
              <w:t>Fonction ou poste occupé</w:t>
            </w:r>
          </w:p>
        </w:tc>
        <w:tc>
          <w:tcPr>
            <w:tcW w:w="7799" w:type="dxa"/>
          </w:tcPr>
          <w:p w14:paraId="32856EC9" w14:textId="77777777" w:rsidR="003F2662" w:rsidRDefault="003F2662">
            <w:pPr>
              <w:pStyle w:val="CVNormal"/>
            </w:pPr>
            <w:r>
              <w:t>Chauffeur Officier</w:t>
            </w:r>
          </w:p>
        </w:tc>
      </w:tr>
      <w:tr w:rsidR="00803BB8" w14:paraId="0A141E2D" w14:textId="77777777" w:rsidTr="007D20E4">
        <w:tc>
          <w:tcPr>
            <w:tcW w:w="3116" w:type="dxa"/>
          </w:tcPr>
          <w:p w14:paraId="1842EEBA" w14:textId="77777777" w:rsidR="003F2662" w:rsidRDefault="003F2662">
            <w:pPr>
              <w:pStyle w:val="CVHeading3"/>
            </w:pPr>
            <w:r>
              <w:t>Principales activités et responsabilités</w:t>
            </w:r>
          </w:p>
        </w:tc>
        <w:tc>
          <w:tcPr>
            <w:tcW w:w="7799" w:type="dxa"/>
          </w:tcPr>
          <w:p w14:paraId="5ACD1E66" w14:textId="77777777" w:rsidR="003F2662" w:rsidRDefault="003F2662" w:rsidP="007A742D">
            <w:pPr>
              <w:pStyle w:val="CVNormal"/>
            </w:pPr>
            <w:r>
              <w:t xml:space="preserve">Déplacements des officiers navigants de la Force </w:t>
            </w:r>
            <w:r w:rsidR="007A742D">
              <w:t>A</w:t>
            </w:r>
            <w:r>
              <w:t xml:space="preserve">érienne </w:t>
            </w:r>
            <w:r w:rsidR="007A742D">
              <w:t>B</w:t>
            </w:r>
            <w:r>
              <w:t>elge</w:t>
            </w:r>
          </w:p>
        </w:tc>
      </w:tr>
      <w:tr w:rsidR="00803BB8" w14:paraId="4BD2A173" w14:textId="77777777" w:rsidTr="007D20E4">
        <w:tc>
          <w:tcPr>
            <w:tcW w:w="3116" w:type="dxa"/>
          </w:tcPr>
          <w:p w14:paraId="40D66623" w14:textId="77777777" w:rsidR="003F2662" w:rsidRDefault="003F2662">
            <w:pPr>
              <w:pStyle w:val="CVHeading3"/>
            </w:pPr>
            <w:r>
              <w:t>Nom et adresse de l'employeur</w:t>
            </w:r>
          </w:p>
        </w:tc>
        <w:tc>
          <w:tcPr>
            <w:tcW w:w="7799" w:type="dxa"/>
          </w:tcPr>
          <w:p w14:paraId="7C19129F" w14:textId="77777777" w:rsidR="003F2662" w:rsidRDefault="003F2662">
            <w:pPr>
              <w:pStyle w:val="CVNormal"/>
            </w:pPr>
            <w:r>
              <w:t>Forces Armées Belges</w:t>
            </w:r>
          </w:p>
          <w:p w14:paraId="68EC49A8" w14:textId="77777777" w:rsidR="003F2662" w:rsidRDefault="003F2662">
            <w:pPr>
              <w:pStyle w:val="CVNormal"/>
            </w:pPr>
            <w:r>
              <w:t xml:space="preserve">Avenue de </w:t>
            </w:r>
            <w:r w:rsidR="007A742D">
              <w:t>Kortenberg</w:t>
            </w:r>
            <w:r>
              <w:t>, 125, 1000 Bruxelles (Belgique)</w:t>
            </w:r>
          </w:p>
        </w:tc>
      </w:tr>
      <w:tr w:rsidR="00803BB8" w14:paraId="4137695A" w14:textId="77777777" w:rsidTr="007D20E4">
        <w:trPr>
          <w:cantSplit/>
        </w:trPr>
        <w:tc>
          <w:tcPr>
            <w:tcW w:w="3116" w:type="dxa"/>
          </w:tcPr>
          <w:p w14:paraId="6A88966F" w14:textId="77777777" w:rsidR="003F2662" w:rsidRDefault="003F2662">
            <w:pPr>
              <w:pStyle w:val="CVHeading3"/>
            </w:pPr>
            <w:r>
              <w:t>Type ou secteur d’activité</w:t>
            </w:r>
          </w:p>
        </w:tc>
        <w:tc>
          <w:tcPr>
            <w:tcW w:w="7799" w:type="dxa"/>
          </w:tcPr>
          <w:p w14:paraId="1500227A" w14:textId="77777777" w:rsidR="003F2662" w:rsidRDefault="003F2662">
            <w:pPr>
              <w:pStyle w:val="CVNormal"/>
            </w:pPr>
            <w:r>
              <w:t>Forces armées</w:t>
            </w:r>
          </w:p>
        </w:tc>
      </w:tr>
      <w:tr w:rsidR="00803BB8" w14:paraId="7B3B0D81" w14:textId="77777777" w:rsidTr="000B67F0">
        <w:trPr>
          <w:cantSplit/>
        </w:trPr>
        <w:tc>
          <w:tcPr>
            <w:tcW w:w="3116" w:type="dxa"/>
          </w:tcPr>
          <w:p w14:paraId="05D18308" w14:textId="77777777" w:rsidR="003F2662" w:rsidRDefault="003F2662">
            <w:pPr>
              <w:pStyle w:val="CVSpacer"/>
            </w:pPr>
          </w:p>
        </w:tc>
        <w:tc>
          <w:tcPr>
            <w:tcW w:w="7799" w:type="dxa"/>
          </w:tcPr>
          <w:p w14:paraId="519C7B82" w14:textId="77777777" w:rsidR="003F2662" w:rsidRDefault="003F2662">
            <w:pPr>
              <w:pStyle w:val="CVSpacer"/>
            </w:pPr>
          </w:p>
        </w:tc>
      </w:tr>
    </w:tbl>
    <w:p w14:paraId="2382018E" w14:textId="77777777" w:rsidR="004D3BB6" w:rsidRDefault="004D3BB6">
      <w:r>
        <w:br w:type="page"/>
      </w:r>
    </w:p>
    <w:tbl>
      <w:tblPr>
        <w:tblW w:w="10915" w:type="dxa"/>
        <w:tblLayout w:type="fixed"/>
        <w:tblCellMar>
          <w:top w:w="40" w:type="dxa"/>
          <w:left w:w="0" w:type="dxa"/>
          <w:bottom w:w="40" w:type="dxa"/>
          <w:right w:w="0" w:type="dxa"/>
        </w:tblCellMar>
        <w:tblLook w:val="0000" w:firstRow="0" w:lastRow="0" w:firstColumn="0" w:lastColumn="0" w:noHBand="0" w:noVBand="0"/>
      </w:tblPr>
      <w:tblGrid>
        <w:gridCol w:w="3116"/>
        <w:gridCol w:w="7799"/>
      </w:tblGrid>
      <w:tr w:rsidR="000B67F0" w14:paraId="5FEF7812" w14:textId="77777777" w:rsidTr="000B67F0">
        <w:trPr>
          <w:cantSplit/>
        </w:trPr>
        <w:tc>
          <w:tcPr>
            <w:tcW w:w="3116" w:type="dxa"/>
          </w:tcPr>
          <w:p w14:paraId="4D826972" w14:textId="77777777" w:rsidR="000B67F0" w:rsidRDefault="000B67F0">
            <w:pPr>
              <w:pStyle w:val="CVSpacer"/>
            </w:pPr>
          </w:p>
        </w:tc>
        <w:tc>
          <w:tcPr>
            <w:tcW w:w="7799" w:type="dxa"/>
          </w:tcPr>
          <w:p w14:paraId="1F14117C" w14:textId="77777777" w:rsidR="000B67F0" w:rsidRDefault="000B67F0">
            <w:pPr>
              <w:pStyle w:val="CVSpacer"/>
            </w:pPr>
          </w:p>
        </w:tc>
      </w:tr>
      <w:tr w:rsidR="00803BB8" w14:paraId="5F3FDE1C" w14:textId="77777777" w:rsidTr="000B67F0">
        <w:trPr>
          <w:cantSplit/>
        </w:trPr>
        <w:tc>
          <w:tcPr>
            <w:tcW w:w="3116" w:type="dxa"/>
          </w:tcPr>
          <w:p w14:paraId="00DE22F5" w14:textId="77777777" w:rsidR="003F2662" w:rsidRDefault="003F2662">
            <w:pPr>
              <w:pStyle w:val="CVHeading1"/>
            </w:pPr>
            <w:r>
              <w:t>Education et formation</w:t>
            </w:r>
          </w:p>
        </w:tc>
        <w:tc>
          <w:tcPr>
            <w:tcW w:w="7799" w:type="dxa"/>
          </w:tcPr>
          <w:p w14:paraId="64EFD15E" w14:textId="77777777" w:rsidR="000B67F0" w:rsidRPr="000B67F0" w:rsidRDefault="000B67F0" w:rsidP="000B67F0">
            <w:pPr>
              <w:pStyle w:val="CVNormal"/>
              <w:ind w:left="0"/>
            </w:pPr>
          </w:p>
        </w:tc>
      </w:tr>
      <w:tr w:rsidR="00DC04D1" w14:paraId="312730DB" w14:textId="77777777" w:rsidTr="000B67F0">
        <w:trPr>
          <w:cantSplit/>
        </w:trPr>
        <w:tc>
          <w:tcPr>
            <w:tcW w:w="3116" w:type="dxa"/>
          </w:tcPr>
          <w:p w14:paraId="3038D11C" w14:textId="77777777" w:rsidR="00DC04D1" w:rsidRPr="001C4968" w:rsidRDefault="00DC04D1" w:rsidP="00DC04D1">
            <w:pPr>
              <w:pStyle w:val="CVSpacer"/>
              <w:jc w:val="right"/>
              <w:rPr>
                <w:sz w:val="20"/>
              </w:rPr>
            </w:pPr>
            <w:r>
              <w:rPr>
                <w:sz w:val="20"/>
              </w:rPr>
              <w:t>Date</w:t>
            </w:r>
          </w:p>
        </w:tc>
        <w:tc>
          <w:tcPr>
            <w:tcW w:w="7799" w:type="dxa"/>
          </w:tcPr>
          <w:p w14:paraId="0EBAD918" w14:textId="77777777" w:rsidR="00DC04D1" w:rsidRDefault="00DC04D1" w:rsidP="00DC04D1">
            <w:pPr>
              <w:pStyle w:val="CVSpacer"/>
              <w:rPr>
                <w:b/>
                <w:sz w:val="20"/>
              </w:rPr>
            </w:pPr>
            <w:r>
              <w:rPr>
                <w:b/>
                <w:sz w:val="20"/>
              </w:rPr>
              <w:t>01/2019 -06/2019</w:t>
            </w:r>
          </w:p>
        </w:tc>
      </w:tr>
      <w:tr w:rsidR="00DC04D1" w14:paraId="43636BF4" w14:textId="77777777" w:rsidTr="000B67F0">
        <w:trPr>
          <w:cantSplit/>
        </w:trPr>
        <w:tc>
          <w:tcPr>
            <w:tcW w:w="3116" w:type="dxa"/>
          </w:tcPr>
          <w:p w14:paraId="478A11CF" w14:textId="77777777" w:rsidR="00DC04D1" w:rsidRPr="00DC04D1" w:rsidRDefault="00DC04D1" w:rsidP="00DC04D1">
            <w:pPr>
              <w:pStyle w:val="CVSpacer"/>
              <w:jc w:val="right"/>
              <w:rPr>
                <w:sz w:val="22"/>
              </w:rPr>
            </w:pPr>
            <w:r w:rsidRPr="001C4968">
              <w:rPr>
                <w:sz w:val="20"/>
              </w:rPr>
              <w:t>Intitulé du certificat ou diplôme délivré</w:t>
            </w:r>
          </w:p>
        </w:tc>
        <w:tc>
          <w:tcPr>
            <w:tcW w:w="7799" w:type="dxa"/>
          </w:tcPr>
          <w:p w14:paraId="16D9FA48" w14:textId="77777777" w:rsidR="00DC04D1" w:rsidRPr="00DC04D1" w:rsidRDefault="00DC04D1" w:rsidP="00DC04D1">
            <w:pPr>
              <w:pStyle w:val="CVSpacer"/>
              <w:rPr>
                <w:sz w:val="22"/>
              </w:rPr>
            </w:pPr>
            <w:r w:rsidRPr="00DC04D1">
              <w:rPr>
                <w:sz w:val="20"/>
              </w:rPr>
              <w:t>Prise en charge du burn-out professionnel et parental</w:t>
            </w:r>
          </w:p>
        </w:tc>
      </w:tr>
      <w:tr w:rsidR="00DC04D1" w:rsidRPr="001F6BD5" w14:paraId="5688C669" w14:textId="77777777" w:rsidTr="000B67F0">
        <w:trPr>
          <w:cantSplit/>
        </w:trPr>
        <w:tc>
          <w:tcPr>
            <w:tcW w:w="3116" w:type="dxa"/>
          </w:tcPr>
          <w:p w14:paraId="58315AA3" w14:textId="77777777" w:rsidR="00DC04D1" w:rsidRPr="001C4968" w:rsidRDefault="00DC6A54" w:rsidP="00DC04D1">
            <w:pPr>
              <w:pStyle w:val="CVSpacer"/>
              <w:jc w:val="right"/>
              <w:rPr>
                <w:sz w:val="20"/>
              </w:rPr>
            </w:pPr>
            <w:r w:rsidRPr="001C4968">
              <w:rPr>
                <w:sz w:val="20"/>
              </w:rPr>
              <w:t>Nom et type de l'établissement d'enseignement ou de formation</w:t>
            </w:r>
          </w:p>
        </w:tc>
        <w:tc>
          <w:tcPr>
            <w:tcW w:w="7799" w:type="dxa"/>
          </w:tcPr>
          <w:p w14:paraId="786F07BD" w14:textId="7C1DA90B" w:rsidR="00DC04D1" w:rsidRPr="001F6BD5" w:rsidRDefault="00DC04D1" w:rsidP="00DC04D1">
            <w:pPr>
              <w:pStyle w:val="CVSpacer"/>
              <w:rPr>
                <w:sz w:val="20"/>
                <w:lang w:val="en-US"/>
              </w:rPr>
            </w:pPr>
            <w:r w:rsidRPr="001F6BD5">
              <w:rPr>
                <w:sz w:val="20"/>
                <w:lang w:val="en-US"/>
              </w:rPr>
              <w:t>Académie burn-out (Moïra Micolasjack – UCL)</w:t>
            </w:r>
          </w:p>
        </w:tc>
      </w:tr>
      <w:tr w:rsidR="003C4362" w14:paraId="09529C1C" w14:textId="77777777" w:rsidTr="000B67F0">
        <w:trPr>
          <w:cantSplit/>
        </w:trPr>
        <w:tc>
          <w:tcPr>
            <w:tcW w:w="3116" w:type="dxa"/>
          </w:tcPr>
          <w:p w14:paraId="58308196" w14:textId="77777777" w:rsidR="003C4362" w:rsidRPr="001C4968" w:rsidRDefault="00DC6A54" w:rsidP="00DC04D1">
            <w:pPr>
              <w:pStyle w:val="CVSpacer"/>
              <w:jc w:val="right"/>
              <w:rPr>
                <w:sz w:val="20"/>
              </w:rPr>
            </w:pPr>
            <w:r w:rsidRPr="001C4968">
              <w:rPr>
                <w:sz w:val="20"/>
              </w:rPr>
              <w:t>Principales matières/compétences professionnelles couvertes</w:t>
            </w:r>
          </w:p>
        </w:tc>
        <w:tc>
          <w:tcPr>
            <w:tcW w:w="7799" w:type="dxa"/>
          </w:tcPr>
          <w:p w14:paraId="57E8305B" w14:textId="77777777" w:rsidR="00161663" w:rsidRDefault="00161663" w:rsidP="00161663">
            <w:r>
              <w:t>Diagnostic du burnout et diagnostic différentiel</w:t>
            </w:r>
          </w:p>
          <w:p w14:paraId="0193FD3C" w14:textId="77777777" w:rsidR="00161663" w:rsidRDefault="00161663" w:rsidP="00161663">
            <w:r>
              <w:t xml:space="preserve">Conséquences du burnout </w:t>
            </w:r>
          </w:p>
          <w:p w14:paraId="2566A909" w14:textId="533D800F" w:rsidR="00161663" w:rsidRDefault="00161663" w:rsidP="00161663">
            <w:r>
              <w:t xml:space="preserve">Perspective </w:t>
            </w:r>
            <w:r w:rsidR="00135C7D">
              <w:t>macrosociologique</w:t>
            </w:r>
            <w:r>
              <w:t xml:space="preserve"> sur le burnout professionnel et parental et implications cliniques </w:t>
            </w:r>
          </w:p>
          <w:p w14:paraId="6E6F879F" w14:textId="77777777" w:rsidR="00161663" w:rsidRDefault="00161663" w:rsidP="00161663">
            <w:r>
              <w:t xml:space="preserve">Étiologie du burnout </w:t>
            </w:r>
          </w:p>
          <w:p w14:paraId="47B2E3CC" w14:textId="77777777" w:rsidR="00161663" w:rsidRDefault="00161663" w:rsidP="00161663">
            <w:r>
              <w:t>Entendre la souffrance</w:t>
            </w:r>
          </w:p>
          <w:p w14:paraId="34D9E319" w14:textId="77777777" w:rsidR="00161663" w:rsidRDefault="00161663" w:rsidP="00161663">
            <w:r>
              <w:t>Améliorer la résistance au stress</w:t>
            </w:r>
          </w:p>
          <w:p w14:paraId="25EA15B1" w14:textId="77777777" w:rsidR="00161663" w:rsidRPr="00B45811" w:rsidRDefault="00161663" w:rsidP="00161663">
            <w:r w:rsidRPr="00B45811">
              <w:t>Communication et assertivité</w:t>
            </w:r>
          </w:p>
          <w:p w14:paraId="204EF873" w14:textId="77777777" w:rsidR="00161663" w:rsidRDefault="00161663" w:rsidP="00161663">
            <w:r>
              <w:t>Gestion du temps</w:t>
            </w:r>
          </w:p>
          <w:p w14:paraId="109E22C1" w14:textId="77777777" w:rsidR="00161663" w:rsidRDefault="00161663" w:rsidP="00161663">
            <w:r>
              <w:t>Assouplir le perfectionnisme</w:t>
            </w:r>
          </w:p>
          <w:p w14:paraId="1DA80AD3" w14:textId="77777777" w:rsidR="00161663" w:rsidRDefault="00161663" w:rsidP="00161663">
            <w:r>
              <w:t>La question du sens</w:t>
            </w:r>
          </w:p>
          <w:p w14:paraId="52B409C8" w14:textId="77777777" w:rsidR="00161663" w:rsidRDefault="00161663" w:rsidP="00161663">
            <w:r>
              <w:t>Cognitions et pratiques parentales</w:t>
            </w:r>
          </w:p>
          <w:p w14:paraId="5FE82249" w14:textId="6F9AC2FC" w:rsidR="00161663" w:rsidRDefault="00135C7D" w:rsidP="00161663">
            <w:r>
              <w:t>Coparentalité</w:t>
            </w:r>
          </w:p>
          <w:p w14:paraId="6778222F" w14:textId="77777777" w:rsidR="00161663" w:rsidRDefault="00161663" w:rsidP="00161663">
            <w:r>
              <w:t xml:space="preserve">Médication : Qui ? Quand ? Quoi ?  </w:t>
            </w:r>
          </w:p>
          <w:p w14:paraId="06C452D9" w14:textId="77777777" w:rsidR="00161663" w:rsidRDefault="00161663" w:rsidP="00161663">
            <w:r>
              <w:t>Nutrition</w:t>
            </w:r>
          </w:p>
          <w:p w14:paraId="34AB0648" w14:textId="77777777" w:rsidR="00161663" w:rsidRDefault="00161663" w:rsidP="00161663">
            <w:r>
              <w:t>La prise en charge du sommeil</w:t>
            </w:r>
          </w:p>
          <w:p w14:paraId="201CBB85" w14:textId="77777777" w:rsidR="003C4362" w:rsidRPr="004D3BB6" w:rsidRDefault="00161663" w:rsidP="004D3BB6">
            <w:r>
              <w:t>La reprise des activités professionnelle</w:t>
            </w:r>
          </w:p>
        </w:tc>
      </w:tr>
      <w:tr w:rsidR="003C4362" w:rsidRPr="004D3BB6" w14:paraId="533CF62F" w14:textId="77777777" w:rsidTr="000B67F0">
        <w:trPr>
          <w:cantSplit/>
        </w:trPr>
        <w:tc>
          <w:tcPr>
            <w:tcW w:w="3116" w:type="dxa"/>
          </w:tcPr>
          <w:p w14:paraId="413B99E4" w14:textId="77777777" w:rsidR="003C4362" w:rsidRPr="004D3BB6" w:rsidRDefault="003C4362" w:rsidP="00DC04D1">
            <w:pPr>
              <w:pStyle w:val="CVSpacer"/>
              <w:jc w:val="right"/>
              <w:rPr>
                <w:sz w:val="10"/>
              </w:rPr>
            </w:pPr>
          </w:p>
        </w:tc>
        <w:tc>
          <w:tcPr>
            <w:tcW w:w="7799" w:type="dxa"/>
          </w:tcPr>
          <w:p w14:paraId="268B90C1" w14:textId="77777777" w:rsidR="003C4362" w:rsidRPr="004D3BB6" w:rsidRDefault="003C4362" w:rsidP="00DC04D1">
            <w:pPr>
              <w:pStyle w:val="CVSpacer"/>
              <w:rPr>
                <w:b/>
                <w:sz w:val="10"/>
              </w:rPr>
            </w:pPr>
          </w:p>
        </w:tc>
      </w:tr>
      <w:tr w:rsidR="003C4362" w14:paraId="413C7365" w14:textId="77777777" w:rsidTr="000B67F0">
        <w:trPr>
          <w:cantSplit/>
        </w:trPr>
        <w:tc>
          <w:tcPr>
            <w:tcW w:w="3116" w:type="dxa"/>
          </w:tcPr>
          <w:p w14:paraId="64BD3A25" w14:textId="77777777" w:rsidR="003C4362" w:rsidRPr="001C4968" w:rsidRDefault="003C4362" w:rsidP="00DC04D1">
            <w:pPr>
              <w:pStyle w:val="CVSpacer"/>
              <w:jc w:val="right"/>
              <w:rPr>
                <w:sz w:val="20"/>
              </w:rPr>
            </w:pPr>
            <w:r>
              <w:rPr>
                <w:sz w:val="20"/>
              </w:rPr>
              <w:t>Dates</w:t>
            </w:r>
          </w:p>
        </w:tc>
        <w:tc>
          <w:tcPr>
            <w:tcW w:w="7799" w:type="dxa"/>
          </w:tcPr>
          <w:p w14:paraId="4A6C8BCF" w14:textId="77777777" w:rsidR="003C4362" w:rsidRDefault="003C4362" w:rsidP="00DC04D1">
            <w:pPr>
              <w:pStyle w:val="CVSpacer"/>
              <w:rPr>
                <w:b/>
                <w:sz w:val="20"/>
              </w:rPr>
            </w:pPr>
            <w:r>
              <w:rPr>
                <w:b/>
                <w:sz w:val="20"/>
              </w:rPr>
              <w:t xml:space="preserve">10/2016 </w:t>
            </w:r>
            <w:r w:rsidR="00DC6A54">
              <w:rPr>
                <w:b/>
                <w:sz w:val="20"/>
              </w:rPr>
              <w:t>–</w:t>
            </w:r>
            <w:r>
              <w:rPr>
                <w:b/>
                <w:sz w:val="20"/>
              </w:rPr>
              <w:t xml:space="preserve"> </w:t>
            </w:r>
            <w:r w:rsidR="00DC6A54">
              <w:rPr>
                <w:b/>
                <w:sz w:val="20"/>
              </w:rPr>
              <w:t>11/2017</w:t>
            </w:r>
          </w:p>
        </w:tc>
      </w:tr>
      <w:tr w:rsidR="00DC04D1" w14:paraId="6C062B95" w14:textId="77777777" w:rsidTr="000B67F0">
        <w:trPr>
          <w:cantSplit/>
        </w:trPr>
        <w:tc>
          <w:tcPr>
            <w:tcW w:w="3116" w:type="dxa"/>
          </w:tcPr>
          <w:p w14:paraId="4723B272" w14:textId="77777777" w:rsidR="00DC04D1" w:rsidRPr="001C4968" w:rsidRDefault="00DC04D1" w:rsidP="00DC04D1">
            <w:pPr>
              <w:pStyle w:val="CVSpacer"/>
              <w:jc w:val="right"/>
              <w:rPr>
                <w:sz w:val="20"/>
              </w:rPr>
            </w:pPr>
            <w:r w:rsidRPr="001C4968">
              <w:rPr>
                <w:sz w:val="20"/>
              </w:rPr>
              <w:t>Intitulé du certificat ou diplôme délivré</w:t>
            </w:r>
          </w:p>
        </w:tc>
        <w:tc>
          <w:tcPr>
            <w:tcW w:w="7799" w:type="dxa"/>
          </w:tcPr>
          <w:p w14:paraId="3F81A791" w14:textId="77777777" w:rsidR="00DC04D1" w:rsidRDefault="003C4362" w:rsidP="00DC04D1">
            <w:pPr>
              <w:pStyle w:val="CVSpacer"/>
              <w:rPr>
                <w:b/>
                <w:sz w:val="20"/>
              </w:rPr>
            </w:pPr>
            <w:r>
              <w:rPr>
                <w:b/>
                <w:sz w:val="20"/>
              </w:rPr>
              <w:t>F</w:t>
            </w:r>
            <w:r w:rsidR="00DC04D1">
              <w:rPr>
                <w:b/>
                <w:sz w:val="20"/>
              </w:rPr>
              <w:t>ormation en psychopathologie</w:t>
            </w:r>
          </w:p>
        </w:tc>
      </w:tr>
      <w:tr w:rsidR="00DC04D1" w14:paraId="706C433D" w14:textId="77777777" w:rsidTr="000B67F0">
        <w:trPr>
          <w:cantSplit/>
        </w:trPr>
        <w:tc>
          <w:tcPr>
            <w:tcW w:w="3116" w:type="dxa"/>
          </w:tcPr>
          <w:p w14:paraId="43C2DF07" w14:textId="77777777" w:rsidR="00DC04D1" w:rsidRPr="001C4968" w:rsidRDefault="00DC04D1" w:rsidP="00DC04D1">
            <w:pPr>
              <w:pStyle w:val="CVSpacer"/>
              <w:jc w:val="right"/>
              <w:rPr>
                <w:sz w:val="20"/>
              </w:rPr>
            </w:pPr>
            <w:r w:rsidRPr="001C4968">
              <w:rPr>
                <w:sz w:val="20"/>
              </w:rPr>
              <w:t>Nom et type de l'établissement d'enseignement ou de formation</w:t>
            </w:r>
          </w:p>
        </w:tc>
        <w:tc>
          <w:tcPr>
            <w:tcW w:w="7799" w:type="dxa"/>
          </w:tcPr>
          <w:p w14:paraId="25F2D89A" w14:textId="77777777" w:rsidR="00DC04D1" w:rsidRDefault="00DC04D1" w:rsidP="00DC04D1">
            <w:pPr>
              <w:pStyle w:val="CVSpacer"/>
              <w:rPr>
                <w:b/>
                <w:sz w:val="20"/>
              </w:rPr>
            </w:pPr>
            <w:r>
              <w:rPr>
                <w:sz w:val="20"/>
              </w:rPr>
              <w:t>IFTS</w:t>
            </w:r>
          </w:p>
        </w:tc>
      </w:tr>
      <w:tr w:rsidR="003C4362" w14:paraId="1811B2ED" w14:textId="77777777" w:rsidTr="000B67F0">
        <w:trPr>
          <w:cantSplit/>
        </w:trPr>
        <w:tc>
          <w:tcPr>
            <w:tcW w:w="3116" w:type="dxa"/>
          </w:tcPr>
          <w:p w14:paraId="045C7D51" w14:textId="77777777" w:rsidR="003C4362" w:rsidRPr="00DC04D1" w:rsidRDefault="003C4362" w:rsidP="00DC04D1">
            <w:pPr>
              <w:pStyle w:val="CVSpacer"/>
              <w:jc w:val="right"/>
              <w:rPr>
                <w:sz w:val="6"/>
              </w:rPr>
            </w:pPr>
            <w:r w:rsidRPr="000D0B2B">
              <w:rPr>
                <w:sz w:val="20"/>
              </w:rPr>
              <w:t>Principales matières/compétences professionnelles couvertes</w:t>
            </w:r>
          </w:p>
        </w:tc>
        <w:tc>
          <w:tcPr>
            <w:tcW w:w="7799" w:type="dxa"/>
          </w:tcPr>
          <w:p w14:paraId="6B402D2B" w14:textId="77777777" w:rsidR="003C4362" w:rsidRPr="003C4362" w:rsidRDefault="003C4362" w:rsidP="003C4362">
            <w:pPr>
              <w:pStyle w:val="Corpsdetexte"/>
              <w:spacing w:line="252" w:lineRule="auto"/>
              <w:ind w:left="170" w:right="124" w:hanging="3"/>
              <w:jc w:val="both"/>
              <w:rPr>
                <w:b/>
                <w:sz w:val="6"/>
                <w:lang w:val="fr-BE"/>
              </w:rPr>
            </w:pPr>
            <w:r w:rsidRPr="003C4362">
              <w:rPr>
                <w:rFonts w:ascii="Arial Narrow" w:eastAsia="Times New Roman" w:hAnsi="Arial Narrow" w:cs="Times New Roman"/>
                <w:sz w:val="20"/>
                <w:szCs w:val="20"/>
                <w:lang w:val="fr-FR" w:eastAsia="ar-SA"/>
              </w:rPr>
              <w:t>Description du fonctionnement n</w:t>
            </w:r>
            <w:r>
              <w:rPr>
                <w:rFonts w:ascii="Arial Narrow" w:eastAsia="Times New Roman" w:hAnsi="Arial Narrow" w:cs="Times New Roman"/>
                <w:sz w:val="20"/>
                <w:szCs w:val="20"/>
                <w:lang w:val="fr-FR" w:eastAsia="ar-SA"/>
              </w:rPr>
              <w:t>eurologique</w:t>
            </w:r>
            <w:r w:rsidRPr="003C4362">
              <w:rPr>
                <w:rFonts w:ascii="Arial Narrow" w:eastAsia="Times New Roman" w:hAnsi="Arial Narrow" w:cs="Times New Roman"/>
                <w:sz w:val="20"/>
                <w:szCs w:val="20"/>
                <w:lang w:val="fr-FR" w:eastAsia="ar-SA"/>
              </w:rPr>
              <w:t xml:space="preserve"> de l'individu, personnalité normale et pathologique, Troubles physiques - Psychologie médicale, Troubles de la </w:t>
            </w:r>
            <w:r>
              <w:rPr>
                <w:rFonts w:ascii="Arial Narrow" w:eastAsia="Times New Roman" w:hAnsi="Arial Narrow" w:cs="Times New Roman"/>
                <w:sz w:val="20"/>
                <w:szCs w:val="20"/>
                <w:lang w:val="fr-FR" w:eastAsia="ar-SA"/>
              </w:rPr>
              <w:t>personnalité</w:t>
            </w:r>
            <w:r w:rsidRPr="003C4362">
              <w:rPr>
                <w:rFonts w:ascii="Arial Narrow" w:eastAsia="Times New Roman" w:hAnsi="Arial Narrow" w:cs="Times New Roman"/>
                <w:sz w:val="20"/>
                <w:szCs w:val="20"/>
                <w:lang w:val="fr-FR" w:eastAsia="ar-SA"/>
              </w:rPr>
              <w:t>, Troubles de  l'attachement,  Troubles  anxieux,  Hystérie,  Etats  limites,  Paranoïa, Personnalités dépendantes et évitantes, Schizophrénie et psychoses, Troubles de</w:t>
            </w:r>
            <w:r>
              <w:rPr>
                <w:rFonts w:ascii="Arial Narrow" w:eastAsia="Times New Roman" w:hAnsi="Arial Narrow" w:cs="Times New Roman"/>
                <w:sz w:val="20"/>
                <w:szCs w:val="20"/>
                <w:lang w:val="fr-FR" w:eastAsia="ar-SA"/>
              </w:rPr>
              <w:t xml:space="preserve"> </w:t>
            </w:r>
            <w:r w:rsidRPr="003C4362">
              <w:rPr>
                <w:rFonts w:ascii="Arial Narrow" w:eastAsia="Times New Roman" w:hAnsi="Arial Narrow" w:cs="Times New Roman"/>
                <w:sz w:val="20"/>
                <w:szCs w:val="20"/>
                <w:lang w:val="fr-FR" w:eastAsia="ar-SA"/>
              </w:rPr>
              <w:t>l'humeur, Troubles somatoformes et dissociatifs, Troubles du comportement alimentaire  et du sommeil,</w:t>
            </w:r>
            <w:r>
              <w:rPr>
                <w:rFonts w:ascii="Arial Narrow" w:eastAsia="Times New Roman" w:hAnsi="Arial Narrow" w:cs="Times New Roman"/>
                <w:sz w:val="20"/>
                <w:szCs w:val="20"/>
                <w:lang w:val="fr-FR" w:eastAsia="ar-SA"/>
              </w:rPr>
              <w:t xml:space="preserve"> </w:t>
            </w:r>
            <w:r w:rsidRPr="003C4362">
              <w:rPr>
                <w:rFonts w:ascii="Arial Narrow" w:eastAsia="Times New Roman" w:hAnsi="Arial Narrow" w:cs="Times New Roman"/>
                <w:sz w:val="20"/>
                <w:szCs w:val="20"/>
                <w:lang w:val="fr-FR" w:eastAsia="ar-SA"/>
              </w:rPr>
              <w:t>Troubles du comportement et de l</w:t>
            </w:r>
            <w:r>
              <w:rPr>
                <w:rFonts w:ascii="Arial Narrow" w:eastAsia="Times New Roman" w:hAnsi="Arial Narrow" w:cs="Times New Roman"/>
                <w:sz w:val="20"/>
                <w:szCs w:val="20"/>
                <w:lang w:val="fr-FR" w:eastAsia="ar-SA"/>
              </w:rPr>
              <w:t>’</w:t>
            </w:r>
            <w:r w:rsidRPr="003C4362">
              <w:rPr>
                <w:rFonts w:ascii="Arial Narrow" w:eastAsia="Times New Roman" w:hAnsi="Arial Narrow" w:cs="Times New Roman"/>
                <w:sz w:val="20"/>
                <w:szCs w:val="20"/>
                <w:lang w:val="fr-FR" w:eastAsia="ar-SA"/>
              </w:rPr>
              <w:t>ide</w:t>
            </w:r>
            <w:r>
              <w:rPr>
                <w:rFonts w:ascii="Arial Narrow" w:eastAsia="Times New Roman" w:hAnsi="Arial Narrow" w:cs="Times New Roman"/>
                <w:sz w:val="20"/>
                <w:szCs w:val="20"/>
                <w:lang w:val="fr-FR" w:eastAsia="ar-SA"/>
              </w:rPr>
              <w:t>ntité</w:t>
            </w:r>
            <w:r w:rsidRPr="003C4362">
              <w:rPr>
                <w:rFonts w:ascii="Arial Narrow" w:eastAsia="Times New Roman" w:hAnsi="Arial Narrow" w:cs="Times New Roman"/>
                <w:sz w:val="20"/>
                <w:szCs w:val="20"/>
                <w:lang w:val="fr-FR" w:eastAsia="ar-SA"/>
              </w:rPr>
              <w:t xml:space="preserve"> sexuels, Troubles lies a une</w:t>
            </w:r>
            <w:r>
              <w:rPr>
                <w:rFonts w:ascii="Arial Narrow" w:eastAsia="Times New Roman" w:hAnsi="Arial Narrow" w:cs="Times New Roman"/>
                <w:sz w:val="20"/>
                <w:szCs w:val="20"/>
                <w:lang w:val="fr-FR" w:eastAsia="ar-SA"/>
              </w:rPr>
              <w:t xml:space="preserve"> </w:t>
            </w:r>
            <w:r w:rsidRPr="003C4362">
              <w:rPr>
                <w:rFonts w:ascii="Arial Narrow" w:eastAsia="Times New Roman" w:hAnsi="Arial Narrow" w:cs="Times New Roman"/>
                <w:sz w:val="20"/>
                <w:szCs w:val="20"/>
                <w:lang w:val="fr-FR" w:eastAsia="ar-SA"/>
              </w:rPr>
              <w:t>dépendance</w:t>
            </w:r>
            <w:r>
              <w:rPr>
                <w:rFonts w:ascii="Arial Narrow" w:eastAsia="Times New Roman" w:hAnsi="Arial Narrow" w:cs="Times New Roman"/>
                <w:sz w:val="20"/>
                <w:szCs w:val="20"/>
                <w:lang w:val="fr-FR" w:eastAsia="ar-SA"/>
              </w:rPr>
              <w:t>.</w:t>
            </w:r>
          </w:p>
        </w:tc>
      </w:tr>
      <w:tr w:rsidR="004D3BB6" w:rsidRPr="004D3BB6" w14:paraId="28CC1931" w14:textId="77777777" w:rsidTr="000B67F0">
        <w:trPr>
          <w:cantSplit/>
        </w:trPr>
        <w:tc>
          <w:tcPr>
            <w:tcW w:w="3116" w:type="dxa"/>
          </w:tcPr>
          <w:p w14:paraId="7A09DB93" w14:textId="77777777" w:rsidR="004D3BB6" w:rsidRPr="004D3BB6" w:rsidRDefault="004D3BB6" w:rsidP="003C4362">
            <w:pPr>
              <w:pStyle w:val="CVSpacer"/>
              <w:jc w:val="right"/>
              <w:rPr>
                <w:sz w:val="10"/>
              </w:rPr>
            </w:pPr>
          </w:p>
        </w:tc>
        <w:tc>
          <w:tcPr>
            <w:tcW w:w="7799" w:type="dxa"/>
          </w:tcPr>
          <w:p w14:paraId="6739A06B" w14:textId="77777777" w:rsidR="004D3BB6" w:rsidRPr="00135C7D" w:rsidRDefault="004D3BB6" w:rsidP="003C4362">
            <w:pPr>
              <w:pStyle w:val="Corpsdetexte"/>
              <w:spacing w:line="252" w:lineRule="auto"/>
              <w:ind w:left="170" w:right="124" w:hanging="3"/>
              <w:jc w:val="both"/>
              <w:rPr>
                <w:b/>
                <w:sz w:val="10"/>
                <w:lang w:val="fr-BE"/>
              </w:rPr>
            </w:pPr>
          </w:p>
        </w:tc>
      </w:tr>
      <w:tr w:rsidR="003C4362" w14:paraId="25B775FD" w14:textId="77777777" w:rsidTr="000B67F0">
        <w:trPr>
          <w:cantSplit/>
        </w:trPr>
        <w:tc>
          <w:tcPr>
            <w:tcW w:w="3116" w:type="dxa"/>
          </w:tcPr>
          <w:p w14:paraId="38EF2AFE" w14:textId="77777777" w:rsidR="003C4362" w:rsidRPr="001C4968" w:rsidRDefault="003C4362" w:rsidP="003C4362">
            <w:pPr>
              <w:pStyle w:val="CVSpacer"/>
              <w:jc w:val="right"/>
              <w:rPr>
                <w:sz w:val="20"/>
              </w:rPr>
            </w:pPr>
            <w:r w:rsidRPr="001C4968">
              <w:rPr>
                <w:sz w:val="20"/>
              </w:rPr>
              <w:t>Dates</w:t>
            </w:r>
          </w:p>
        </w:tc>
        <w:tc>
          <w:tcPr>
            <w:tcW w:w="7799" w:type="dxa"/>
          </w:tcPr>
          <w:p w14:paraId="4A5122F9" w14:textId="77777777" w:rsidR="003C4362" w:rsidRPr="003C4362" w:rsidRDefault="003C4362" w:rsidP="003C4362">
            <w:pPr>
              <w:pStyle w:val="Corpsdetexte"/>
              <w:spacing w:line="252" w:lineRule="auto"/>
              <w:ind w:left="170" w:right="124" w:hanging="3"/>
              <w:jc w:val="both"/>
              <w:rPr>
                <w:b/>
                <w:sz w:val="20"/>
                <w:lang w:val="fr-BE"/>
              </w:rPr>
            </w:pPr>
            <w:r>
              <w:rPr>
                <w:b/>
                <w:sz w:val="20"/>
              </w:rPr>
              <w:t>10/2016 – 11/2017</w:t>
            </w:r>
          </w:p>
        </w:tc>
      </w:tr>
      <w:tr w:rsidR="003C4362" w14:paraId="16D25A5C" w14:textId="77777777" w:rsidTr="000B67F0">
        <w:trPr>
          <w:cantSplit/>
        </w:trPr>
        <w:tc>
          <w:tcPr>
            <w:tcW w:w="3116" w:type="dxa"/>
          </w:tcPr>
          <w:p w14:paraId="0A3621FC" w14:textId="77777777" w:rsidR="003C4362" w:rsidRPr="001C4968" w:rsidRDefault="003C4362" w:rsidP="003C4362">
            <w:pPr>
              <w:pStyle w:val="CVSpacer"/>
              <w:jc w:val="right"/>
              <w:rPr>
                <w:sz w:val="20"/>
              </w:rPr>
            </w:pPr>
            <w:r w:rsidRPr="001C4968">
              <w:rPr>
                <w:sz w:val="20"/>
              </w:rPr>
              <w:t>Intitulé du certificat ou diplôme délivré</w:t>
            </w:r>
          </w:p>
        </w:tc>
        <w:tc>
          <w:tcPr>
            <w:tcW w:w="7799" w:type="dxa"/>
          </w:tcPr>
          <w:p w14:paraId="59C2876E" w14:textId="77777777" w:rsidR="003C4362" w:rsidRPr="003C4362" w:rsidRDefault="003C4362" w:rsidP="003C4362">
            <w:pPr>
              <w:pStyle w:val="Corpsdetexte"/>
              <w:spacing w:line="252" w:lineRule="auto"/>
              <w:ind w:left="170" w:right="124" w:hanging="3"/>
              <w:jc w:val="both"/>
              <w:rPr>
                <w:rFonts w:ascii="Arial Narrow" w:eastAsia="Times New Roman" w:hAnsi="Arial Narrow" w:cs="Times New Roman"/>
                <w:sz w:val="20"/>
                <w:szCs w:val="20"/>
                <w:lang w:val="fr-BE" w:eastAsia="ar-SA"/>
              </w:rPr>
            </w:pPr>
            <w:r w:rsidRPr="003C4362">
              <w:rPr>
                <w:b/>
                <w:sz w:val="20"/>
                <w:lang w:val="fr-BE"/>
              </w:rPr>
              <w:t>Accompagner et prendre en charge le burnout</w:t>
            </w:r>
          </w:p>
        </w:tc>
      </w:tr>
      <w:tr w:rsidR="003C4362" w14:paraId="6D3D562A" w14:textId="77777777" w:rsidTr="000B67F0">
        <w:trPr>
          <w:cantSplit/>
        </w:trPr>
        <w:tc>
          <w:tcPr>
            <w:tcW w:w="3116" w:type="dxa"/>
          </w:tcPr>
          <w:p w14:paraId="1EE13545" w14:textId="77777777" w:rsidR="003C4362" w:rsidRPr="001C4968" w:rsidRDefault="003C4362" w:rsidP="003C4362">
            <w:pPr>
              <w:pStyle w:val="CVSpacer"/>
              <w:jc w:val="right"/>
              <w:rPr>
                <w:sz w:val="20"/>
              </w:rPr>
            </w:pPr>
            <w:r w:rsidRPr="001C4968">
              <w:rPr>
                <w:sz w:val="20"/>
              </w:rPr>
              <w:t>Nom et type de l'établissement d'enseignement ou de formation</w:t>
            </w:r>
          </w:p>
        </w:tc>
        <w:tc>
          <w:tcPr>
            <w:tcW w:w="7799" w:type="dxa"/>
          </w:tcPr>
          <w:p w14:paraId="40C5543C" w14:textId="77777777" w:rsidR="003C4362" w:rsidRPr="003C4362" w:rsidRDefault="003C4362" w:rsidP="003C4362">
            <w:pPr>
              <w:pStyle w:val="Corpsdetexte"/>
              <w:spacing w:line="252" w:lineRule="auto"/>
              <w:ind w:left="170" w:right="124" w:hanging="3"/>
              <w:jc w:val="both"/>
              <w:rPr>
                <w:rFonts w:ascii="Arial Narrow" w:eastAsia="Times New Roman" w:hAnsi="Arial Narrow" w:cs="Times New Roman"/>
                <w:sz w:val="20"/>
                <w:szCs w:val="20"/>
                <w:lang w:val="fr-BE" w:eastAsia="ar-SA"/>
              </w:rPr>
            </w:pPr>
            <w:r w:rsidRPr="003C4362">
              <w:rPr>
                <w:sz w:val="20"/>
                <w:lang w:val="fr-BE"/>
              </w:rPr>
              <w:t>Institut de Prévention du Burnout (</w:t>
            </w:r>
            <w:r>
              <w:rPr>
                <w:sz w:val="20"/>
                <w:lang w:val="fr-BE"/>
              </w:rPr>
              <w:t>IPBO</w:t>
            </w:r>
            <w:r w:rsidRPr="003C4362">
              <w:rPr>
                <w:sz w:val="20"/>
                <w:lang w:val="fr-BE"/>
              </w:rPr>
              <w:t>)</w:t>
            </w:r>
          </w:p>
        </w:tc>
      </w:tr>
      <w:tr w:rsidR="003C4362" w14:paraId="22905EDB" w14:textId="77777777" w:rsidTr="000B67F0">
        <w:trPr>
          <w:cantSplit/>
        </w:trPr>
        <w:tc>
          <w:tcPr>
            <w:tcW w:w="3116" w:type="dxa"/>
          </w:tcPr>
          <w:p w14:paraId="651F7753" w14:textId="77777777" w:rsidR="003C4362" w:rsidRPr="00DC04D1" w:rsidRDefault="003C4362" w:rsidP="003C4362">
            <w:pPr>
              <w:pStyle w:val="CVSpacer"/>
              <w:jc w:val="right"/>
              <w:rPr>
                <w:sz w:val="6"/>
              </w:rPr>
            </w:pPr>
            <w:r w:rsidRPr="000D0B2B">
              <w:rPr>
                <w:sz w:val="20"/>
              </w:rPr>
              <w:t>Principales matières/compétences professionnelles couvertes</w:t>
            </w:r>
          </w:p>
        </w:tc>
        <w:tc>
          <w:tcPr>
            <w:tcW w:w="7799" w:type="dxa"/>
          </w:tcPr>
          <w:p w14:paraId="0331A4EA" w14:textId="77777777" w:rsidR="003C4362" w:rsidRPr="003C4362" w:rsidRDefault="00B92161" w:rsidP="004D3BB6">
            <w:pPr>
              <w:pStyle w:val="Corpsdetexte"/>
              <w:spacing w:line="252" w:lineRule="auto"/>
              <w:ind w:left="170" w:right="124" w:hanging="3"/>
              <w:jc w:val="both"/>
              <w:rPr>
                <w:rFonts w:ascii="Arial Narrow" w:eastAsia="Times New Roman" w:hAnsi="Arial Narrow" w:cs="Times New Roman"/>
                <w:sz w:val="20"/>
                <w:szCs w:val="20"/>
                <w:lang w:val="fr-FR" w:eastAsia="ar-SA"/>
              </w:rPr>
            </w:pPr>
            <w:r w:rsidRPr="00B92161">
              <w:rPr>
                <w:rFonts w:ascii="Arial Narrow" w:eastAsia="Times New Roman" w:hAnsi="Arial Narrow" w:cs="Times New Roman"/>
                <w:sz w:val="20"/>
                <w:szCs w:val="20"/>
                <w:lang w:val="fr-FR" w:eastAsia="ar-SA"/>
              </w:rPr>
              <w:t>Définition du sy</w:t>
            </w:r>
            <w:r>
              <w:rPr>
                <w:rFonts w:ascii="Arial Narrow" w:eastAsia="Times New Roman" w:hAnsi="Arial Narrow" w:cs="Times New Roman"/>
                <w:sz w:val="20"/>
                <w:szCs w:val="20"/>
                <w:lang w:val="fr-FR" w:eastAsia="ar-SA"/>
              </w:rPr>
              <w:t>ndrome</w:t>
            </w:r>
            <w:r w:rsidRPr="00B92161">
              <w:rPr>
                <w:rFonts w:ascii="Arial Narrow" w:eastAsia="Times New Roman" w:hAnsi="Arial Narrow" w:cs="Times New Roman"/>
                <w:sz w:val="20"/>
                <w:szCs w:val="20"/>
                <w:lang w:val="fr-FR" w:eastAsia="ar-SA"/>
              </w:rPr>
              <w:t>, fonctionnement neurophysiologique du stress et du  burn-out, stades du burn - out,</w:t>
            </w:r>
            <w:r>
              <w:rPr>
                <w:rFonts w:ascii="Arial Narrow" w:eastAsia="Times New Roman" w:hAnsi="Arial Narrow" w:cs="Times New Roman"/>
                <w:sz w:val="20"/>
                <w:szCs w:val="20"/>
                <w:lang w:val="fr-FR" w:eastAsia="ar-SA"/>
              </w:rPr>
              <w:t xml:space="preserve"> </w:t>
            </w:r>
            <w:r w:rsidRPr="00B92161">
              <w:rPr>
                <w:rFonts w:ascii="Arial Narrow" w:eastAsia="Times New Roman" w:hAnsi="Arial Narrow" w:cs="Times New Roman"/>
                <w:sz w:val="20"/>
                <w:szCs w:val="20"/>
                <w:lang w:val="fr-FR" w:eastAsia="ar-SA"/>
              </w:rPr>
              <w:t>facteurs étiologiques et pathogéniques,</w:t>
            </w:r>
            <w:r>
              <w:rPr>
                <w:rFonts w:ascii="Arial Narrow" w:eastAsia="Times New Roman" w:hAnsi="Arial Narrow" w:cs="Times New Roman"/>
                <w:sz w:val="20"/>
                <w:szCs w:val="20"/>
                <w:lang w:val="fr-FR" w:eastAsia="ar-SA"/>
              </w:rPr>
              <w:t xml:space="preserve"> </w:t>
            </w:r>
            <w:r w:rsidRPr="00B92161">
              <w:rPr>
                <w:rFonts w:ascii="Arial Narrow" w:eastAsia="Times New Roman" w:hAnsi="Arial Narrow" w:cs="Times New Roman"/>
                <w:sz w:val="20"/>
                <w:szCs w:val="20"/>
                <w:lang w:val="fr-FR" w:eastAsia="ar-SA"/>
              </w:rPr>
              <w:t>diagnostic, prévention primaire, secondaire et tertiaire,  mise au  point organique, psychologique, organisationnelle, psychologie médicale,</w:t>
            </w:r>
            <w:r>
              <w:rPr>
                <w:rFonts w:ascii="Arial Narrow" w:eastAsia="Times New Roman" w:hAnsi="Arial Narrow" w:cs="Times New Roman"/>
                <w:sz w:val="20"/>
                <w:szCs w:val="20"/>
                <w:lang w:val="fr-FR" w:eastAsia="ar-SA"/>
              </w:rPr>
              <w:t xml:space="preserve"> t</w:t>
            </w:r>
            <w:r w:rsidRPr="00B92161">
              <w:rPr>
                <w:rFonts w:ascii="Arial Narrow" w:eastAsia="Times New Roman" w:hAnsi="Arial Narrow" w:cs="Times New Roman"/>
                <w:sz w:val="20"/>
                <w:szCs w:val="20"/>
                <w:lang w:val="fr-FR" w:eastAsia="ar-SA"/>
              </w:rPr>
              <w:t>roubles</w:t>
            </w:r>
            <w:r w:rsidR="004D3BB6">
              <w:rPr>
                <w:rFonts w:ascii="Arial Narrow" w:eastAsia="Times New Roman" w:hAnsi="Arial Narrow" w:cs="Times New Roman"/>
                <w:sz w:val="20"/>
                <w:szCs w:val="20"/>
                <w:lang w:val="fr-FR" w:eastAsia="ar-SA"/>
              </w:rPr>
              <w:t xml:space="preserve"> </w:t>
            </w:r>
            <w:r w:rsidRPr="00B92161">
              <w:rPr>
                <w:rFonts w:ascii="Arial Narrow" w:eastAsia="Times New Roman" w:hAnsi="Arial Narrow" w:cs="Times New Roman"/>
                <w:sz w:val="20"/>
                <w:szCs w:val="20"/>
                <w:lang w:val="fr-FR" w:eastAsia="ar-SA"/>
              </w:rPr>
              <w:t>de</w:t>
            </w:r>
            <w:r>
              <w:rPr>
                <w:rFonts w:ascii="Arial Narrow" w:eastAsia="Times New Roman" w:hAnsi="Arial Narrow" w:cs="Times New Roman"/>
                <w:sz w:val="20"/>
                <w:szCs w:val="20"/>
                <w:lang w:val="fr-FR" w:eastAsia="ar-SA"/>
              </w:rPr>
              <w:t xml:space="preserve"> </w:t>
            </w:r>
            <w:r w:rsidRPr="00B92161">
              <w:rPr>
                <w:rFonts w:ascii="Arial Narrow" w:eastAsia="Times New Roman" w:hAnsi="Arial Narrow" w:cs="Times New Roman"/>
                <w:sz w:val="20"/>
                <w:szCs w:val="20"/>
                <w:lang w:val="fr-FR" w:eastAsia="ar-SA"/>
              </w:rPr>
              <w:t>la    Personnalité, prise en</w:t>
            </w:r>
            <w:r w:rsidR="004D3BB6">
              <w:rPr>
                <w:rFonts w:ascii="Arial Narrow" w:eastAsia="Times New Roman" w:hAnsi="Arial Narrow" w:cs="Times New Roman"/>
                <w:sz w:val="20"/>
                <w:szCs w:val="20"/>
                <w:lang w:val="fr-FR" w:eastAsia="ar-SA"/>
              </w:rPr>
              <w:t xml:space="preserve"> </w:t>
            </w:r>
            <w:r w:rsidRPr="00B92161">
              <w:rPr>
                <w:rFonts w:ascii="Arial Narrow" w:eastAsia="Times New Roman" w:hAnsi="Arial Narrow" w:cs="Times New Roman"/>
                <w:sz w:val="20"/>
                <w:szCs w:val="20"/>
                <w:lang w:val="fr-FR" w:eastAsia="ar-SA"/>
              </w:rPr>
              <w:t>charge</w:t>
            </w:r>
            <w:r>
              <w:rPr>
                <w:rFonts w:ascii="Arial Narrow" w:eastAsia="Times New Roman" w:hAnsi="Arial Narrow" w:cs="Times New Roman"/>
                <w:sz w:val="20"/>
                <w:szCs w:val="20"/>
                <w:lang w:val="fr-FR" w:eastAsia="ar-SA"/>
              </w:rPr>
              <w:t xml:space="preserve"> </w:t>
            </w:r>
            <w:r w:rsidRPr="00B92161">
              <w:rPr>
                <w:rFonts w:ascii="Arial Narrow" w:eastAsia="Times New Roman" w:hAnsi="Arial Narrow" w:cs="Times New Roman"/>
                <w:sz w:val="20"/>
                <w:szCs w:val="20"/>
                <w:lang w:val="fr-FR" w:eastAsia="ar-SA"/>
              </w:rPr>
              <w:t xml:space="preserve">multidisciplinaire, le coaching, la psychothérapie, la médecine, les 10 stades de prise en charge du burn-out, training </w:t>
            </w:r>
            <w:r>
              <w:rPr>
                <w:rFonts w:ascii="Arial Narrow" w:eastAsia="Times New Roman" w:hAnsi="Arial Narrow" w:cs="Times New Roman"/>
                <w:sz w:val="20"/>
                <w:szCs w:val="20"/>
                <w:lang w:val="fr-FR" w:eastAsia="ar-SA"/>
              </w:rPr>
              <w:t>à</w:t>
            </w:r>
            <w:r w:rsidRPr="00B92161">
              <w:rPr>
                <w:rFonts w:ascii="Arial Narrow" w:eastAsia="Times New Roman" w:hAnsi="Arial Narrow" w:cs="Times New Roman"/>
                <w:sz w:val="20"/>
                <w:szCs w:val="20"/>
                <w:lang w:val="fr-FR" w:eastAsia="ar-SA"/>
              </w:rPr>
              <w:t xml:space="preserve"> la collaboration</w:t>
            </w:r>
            <w:r>
              <w:rPr>
                <w:rFonts w:ascii="Arial Narrow" w:eastAsia="Times New Roman" w:hAnsi="Arial Narrow" w:cs="Times New Roman"/>
                <w:sz w:val="20"/>
                <w:szCs w:val="20"/>
                <w:lang w:val="fr-FR" w:eastAsia="ar-SA"/>
              </w:rPr>
              <w:t xml:space="preserve"> </w:t>
            </w:r>
            <w:r w:rsidRPr="00B92161">
              <w:rPr>
                <w:rFonts w:ascii="Arial Narrow" w:eastAsia="Times New Roman" w:hAnsi="Arial Narrow" w:cs="Times New Roman"/>
                <w:sz w:val="20"/>
                <w:szCs w:val="20"/>
                <w:lang w:val="fr-FR" w:eastAsia="ar-SA"/>
              </w:rPr>
              <w:t>interdisciplinaire,</w:t>
            </w:r>
            <w:r>
              <w:rPr>
                <w:rFonts w:ascii="Arial Narrow" w:eastAsia="Times New Roman" w:hAnsi="Arial Narrow" w:cs="Times New Roman"/>
                <w:sz w:val="20"/>
                <w:szCs w:val="20"/>
                <w:lang w:val="fr-FR" w:eastAsia="ar-SA"/>
              </w:rPr>
              <w:t xml:space="preserve"> h</w:t>
            </w:r>
            <w:r w:rsidRPr="00B92161">
              <w:rPr>
                <w:rFonts w:ascii="Arial Narrow" w:eastAsia="Times New Roman" w:hAnsi="Arial Narrow" w:cs="Times New Roman"/>
                <w:sz w:val="20"/>
                <w:szCs w:val="20"/>
                <w:lang w:val="fr-FR" w:eastAsia="ar-SA"/>
              </w:rPr>
              <w:t>arcèlement moral et</w:t>
            </w:r>
            <w:r>
              <w:rPr>
                <w:rFonts w:ascii="Arial Narrow" w:eastAsia="Times New Roman" w:hAnsi="Arial Narrow" w:cs="Times New Roman"/>
                <w:sz w:val="20"/>
                <w:szCs w:val="20"/>
                <w:lang w:val="fr-FR" w:eastAsia="ar-SA"/>
              </w:rPr>
              <w:t xml:space="preserve"> </w:t>
            </w:r>
            <w:r w:rsidRPr="00B92161">
              <w:rPr>
                <w:rFonts w:ascii="Arial Narrow" w:eastAsia="Times New Roman" w:hAnsi="Arial Narrow" w:cs="Times New Roman"/>
                <w:sz w:val="20"/>
                <w:szCs w:val="20"/>
                <w:lang w:val="fr-FR" w:eastAsia="ar-SA"/>
              </w:rPr>
              <w:t>professionnel, interventions en entreprise,</w:t>
            </w:r>
            <w:r>
              <w:rPr>
                <w:rFonts w:ascii="Arial Narrow" w:eastAsia="Times New Roman" w:hAnsi="Arial Narrow" w:cs="Times New Roman"/>
                <w:sz w:val="20"/>
                <w:szCs w:val="20"/>
                <w:lang w:val="fr-FR" w:eastAsia="ar-SA"/>
              </w:rPr>
              <w:t xml:space="preserve"> </w:t>
            </w:r>
            <w:r w:rsidRPr="00B92161">
              <w:rPr>
                <w:rFonts w:ascii="Arial Narrow" w:eastAsia="Times New Roman" w:hAnsi="Arial Narrow" w:cs="Times New Roman"/>
                <w:sz w:val="20"/>
                <w:szCs w:val="20"/>
                <w:lang w:val="fr-FR" w:eastAsia="ar-SA"/>
              </w:rPr>
              <w:t>aspects</w:t>
            </w:r>
            <w:r w:rsidR="004D3BB6">
              <w:rPr>
                <w:rFonts w:ascii="Arial Narrow" w:eastAsia="Times New Roman" w:hAnsi="Arial Narrow" w:cs="Times New Roman"/>
                <w:sz w:val="20"/>
                <w:szCs w:val="20"/>
                <w:lang w:val="fr-FR" w:eastAsia="ar-SA"/>
              </w:rPr>
              <w:t xml:space="preserve"> </w:t>
            </w:r>
            <w:r w:rsidRPr="00B92161">
              <w:rPr>
                <w:rFonts w:ascii="Arial Narrow" w:eastAsia="Times New Roman" w:hAnsi="Arial Narrow" w:cs="Times New Roman"/>
                <w:sz w:val="20"/>
                <w:szCs w:val="20"/>
                <w:lang w:val="fr-FR" w:eastAsia="ar-SA"/>
              </w:rPr>
              <w:t>p</w:t>
            </w:r>
            <w:r>
              <w:rPr>
                <w:rFonts w:ascii="Arial Narrow" w:eastAsia="Times New Roman" w:hAnsi="Arial Narrow" w:cs="Times New Roman"/>
                <w:sz w:val="20"/>
                <w:szCs w:val="20"/>
                <w:lang w:val="fr-FR" w:eastAsia="ar-SA"/>
              </w:rPr>
              <w:t>hilosophiques</w:t>
            </w:r>
            <w:r w:rsidRPr="00B92161">
              <w:rPr>
                <w:rFonts w:ascii="Arial Narrow" w:eastAsia="Times New Roman" w:hAnsi="Arial Narrow" w:cs="Times New Roman"/>
                <w:sz w:val="20"/>
                <w:szCs w:val="20"/>
                <w:lang w:val="fr-FR" w:eastAsia="ar-SA"/>
              </w:rPr>
              <w:t>,</w:t>
            </w:r>
            <w:r w:rsidR="004D3BB6">
              <w:rPr>
                <w:rFonts w:ascii="Arial Narrow" w:eastAsia="Times New Roman" w:hAnsi="Arial Narrow" w:cs="Times New Roman"/>
                <w:sz w:val="20"/>
                <w:szCs w:val="20"/>
                <w:lang w:val="fr-FR" w:eastAsia="ar-SA"/>
              </w:rPr>
              <w:t xml:space="preserve"> </w:t>
            </w:r>
            <w:r w:rsidRPr="00B92161">
              <w:rPr>
                <w:rFonts w:ascii="Arial Narrow" w:eastAsia="Times New Roman" w:hAnsi="Arial Narrow" w:cs="Times New Roman"/>
                <w:sz w:val="20"/>
                <w:szCs w:val="20"/>
                <w:lang w:val="fr-FR" w:eastAsia="ar-SA"/>
              </w:rPr>
              <w:t xml:space="preserve">traitements médicamenteux,    formes  </w:t>
            </w:r>
            <w:r w:rsidR="004D3BB6" w:rsidRPr="00B92161">
              <w:rPr>
                <w:rFonts w:ascii="Arial Narrow" w:eastAsia="Times New Roman" w:hAnsi="Arial Narrow" w:cs="Times New Roman"/>
                <w:sz w:val="20"/>
                <w:szCs w:val="20"/>
                <w:lang w:val="fr-FR" w:eastAsia="ar-SA"/>
              </w:rPr>
              <w:t>spécifiques</w:t>
            </w:r>
            <w:r w:rsidRPr="00B92161">
              <w:rPr>
                <w:rFonts w:ascii="Arial Narrow" w:eastAsia="Times New Roman" w:hAnsi="Arial Narrow" w:cs="Times New Roman"/>
                <w:sz w:val="20"/>
                <w:szCs w:val="20"/>
                <w:lang w:val="fr-FR" w:eastAsia="ar-SA"/>
              </w:rPr>
              <w:t xml:space="preserve">  du burn-out, mise </w:t>
            </w:r>
            <w:r w:rsidR="004D3BB6">
              <w:rPr>
                <w:rFonts w:ascii="Arial Narrow" w:eastAsia="Times New Roman" w:hAnsi="Arial Narrow" w:cs="Times New Roman"/>
                <w:sz w:val="20"/>
                <w:szCs w:val="20"/>
                <w:lang w:val="fr-FR" w:eastAsia="ar-SA"/>
              </w:rPr>
              <w:t>à</w:t>
            </w:r>
            <w:r w:rsidRPr="00B92161">
              <w:rPr>
                <w:rFonts w:ascii="Arial Narrow" w:eastAsia="Times New Roman" w:hAnsi="Arial Narrow" w:cs="Times New Roman"/>
                <w:sz w:val="20"/>
                <w:szCs w:val="20"/>
                <w:lang w:val="fr-FR" w:eastAsia="ar-SA"/>
              </w:rPr>
              <w:t xml:space="preserve"> la  retraite, supervisions</w:t>
            </w:r>
            <w:r w:rsidR="004D3BB6">
              <w:rPr>
                <w:rFonts w:ascii="Arial Narrow" w:eastAsia="Times New Roman" w:hAnsi="Arial Narrow" w:cs="Times New Roman"/>
                <w:sz w:val="20"/>
                <w:szCs w:val="20"/>
                <w:lang w:val="fr-FR" w:eastAsia="ar-SA"/>
              </w:rPr>
              <w:t>.</w:t>
            </w:r>
          </w:p>
        </w:tc>
      </w:tr>
      <w:tr w:rsidR="003C4362" w14:paraId="221CEF8E" w14:textId="77777777" w:rsidTr="000B67F0">
        <w:trPr>
          <w:cantSplit/>
        </w:trPr>
        <w:tc>
          <w:tcPr>
            <w:tcW w:w="3116" w:type="dxa"/>
          </w:tcPr>
          <w:p w14:paraId="1793B3BB" w14:textId="77777777" w:rsidR="003C4362" w:rsidRPr="00DC04D1" w:rsidRDefault="003C4362" w:rsidP="003C4362">
            <w:pPr>
              <w:pStyle w:val="CVSpacer"/>
              <w:jc w:val="right"/>
              <w:rPr>
                <w:sz w:val="6"/>
              </w:rPr>
            </w:pPr>
          </w:p>
        </w:tc>
        <w:tc>
          <w:tcPr>
            <w:tcW w:w="7799" w:type="dxa"/>
          </w:tcPr>
          <w:p w14:paraId="1862D1F2" w14:textId="77777777" w:rsidR="003C4362" w:rsidRPr="00DC04D1" w:rsidRDefault="003C4362" w:rsidP="003C4362">
            <w:pPr>
              <w:pStyle w:val="CVSpacer"/>
              <w:rPr>
                <w:b/>
                <w:sz w:val="6"/>
              </w:rPr>
            </w:pPr>
          </w:p>
        </w:tc>
      </w:tr>
      <w:tr w:rsidR="003C4362" w14:paraId="6D027FC3" w14:textId="77777777" w:rsidTr="000B67F0">
        <w:trPr>
          <w:cantSplit/>
        </w:trPr>
        <w:tc>
          <w:tcPr>
            <w:tcW w:w="3116" w:type="dxa"/>
          </w:tcPr>
          <w:p w14:paraId="4B1EEEBB" w14:textId="77777777" w:rsidR="003C4362" w:rsidRPr="001C4968" w:rsidRDefault="003C4362" w:rsidP="003C4362">
            <w:pPr>
              <w:pStyle w:val="CVSpacer"/>
              <w:jc w:val="right"/>
              <w:rPr>
                <w:sz w:val="20"/>
              </w:rPr>
            </w:pPr>
            <w:r w:rsidRPr="001C4968">
              <w:rPr>
                <w:sz w:val="20"/>
              </w:rPr>
              <w:t>Dates</w:t>
            </w:r>
          </w:p>
        </w:tc>
        <w:tc>
          <w:tcPr>
            <w:tcW w:w="7799" w:type="dxa"/>
          </w:tcPr>
          <w:p w14:paraId="7CB95518" w14:textId="77777777" w:rsidR="003C4362" w:rsidRPr="00CE79E4" w:rsidRDefault="003C4362" w:rsidP="003C4362">
            <w:pPr>
              <w:pStyle w:val="CVSpacer"/>
              <w:rPr>
                <w:b/>
                <w:sz w:val="20"/>
              </w:rPr>
            </w:pPr>
            <w:r>
              <w:rPr>
                <w:b/>
                <w:sz w:val="20"/>
              </w:rPr>
              <w:t>01/10/2013 – 31/12/2015</w:t>
            </w:r>
          </w:p>
        </w:tc>
      </w:tr>
      <w:tr w:rsidR="003C4362" w14:paraId="6387B6C9" w14:textId="77777777" w:rsidTr="000B67F0">
        <w:trPr>
          <w:cantSplit/>
        </w:trPr>
        <w:tc>
          <w:tcPr>
            <w:tcW w:w="3116" w:type="dxa"/>
          </w:tcPr>
          <w:p w14:paraId="13EC5A66" w14:textId="77777777" w:rsidR="003C4362" w:rsidRPr="001C4968" w:rsidRDefault="003C4362" w:rsidP="003C4362">
            <w:pPr>
              <w:pStyle w:val="CVSpacer"/>
              <w:jc w:val="right"/>
              <w:rPr>
                <w:sz w:val="20"/>
              </w:rPr>
            </w:pPr>
            <w:r w:rsidRPr="001C4968">
              <w:rPr>
                <w:sz w:val="20"/>
              </w:rPr>
              <w:t>Intitulé du certificat ou diplôme délivré</w:t>
            </w:r>
          </w:p>
        </w:tc>
        <w:tc>
          <w:tcPr>
            <w:tcW w:w="7799" w:type="dxa"/>
          </w:tcPr>
          <w:p w14:paraId="6D54A696" w14:textId="77777777" w:rsidR="003C4362" w:rsidRPr="00CE79E4" w:rsidRDefault="003C4362" w:rsidP="003C4362">
            <w:pPr>
              <w:pStyle w:val="CVSpacer"/>
              <w:rPr>
                <w:b/>
                <w:sz w:val="20"/>
              </w:rPr>
            </w:pPr>
            <w:r>
              <w:rPr>
                <w:b/>
                <w:sz w:val="20"/>
              </w:rPr>
              <w:t>Expert en hypnose – Praticien en hypnose Ericksonienne et intégrative</w:t>
            </w:r>
          </w:p>
        </w:tc>
      </w:tr>
      <w:tr w:rsidR="003C4362" w14:paraId="5987469A" w14:textId="77777777" w:rsidTr="000B67F0">
        <w:trPr>
          <w:cantSplit/>
        </w:trPr>
        <w:tc>
          <w:tcPr>
            <w:tcW w:w="3116" w:type="dxa"/>
          </w:tcPr>
          <w:p w14:paraId="687C253E" w14:textId="77777777" w:rsidR="003C4362" w:rsidRDefault="003C4362" w:rsidP="003C4362">
            <w:pPr>
              <w:pStyle w:val="CVSpacer"/>
              <w:jc w:val="right"/>
              <w:rPr>
                <w:sz w:val="20"/>
              </w:rPr>
            </w:pPr>
            <w:r w:rsidRPr="001C4968">
              <w:rPr>
                <w:sz w:val="20"/>
              </w:rPr>
              <w:t>Nom et type de l'établissement d'enseignement ou de formation</w:t>
            </w:r>
          </w:p>
          <w:p w14:paraId="7DADAEC2" w14:textId="77777777" w:rsidR="003C4362" w:rsidRPr="001C4968" w:rsidRDefault="003C4362" w:rsidP="003C4362">
            <w:pPr>
              <w:pStyle w:val="CVSpacer"/>
              <w:jc w:val="right"/>
              <w:rPr>
                <w:sz w:val="20"/>
              </w:rPr>
            </w:pPr>
          </w:p>
        </w:tc>
        <w:tc>
          <w:tcPr>
            <w:tcW w:w="7799" w:type="dxa"/>
          </w:tcPr>
          <w:tbl>
            <w:tblPr>
              <w:tblW w:w="7937" w:type="dxa"/>
              <w:tblLayout w:type="fixed"/>
              <w:tblCellMar>
                <w:top w:w="40" w:type="dxa"/>
                <w:left w:w="0" w:type="dxa"/>
                <w:bottom w:w="40" w:type="dxa"/>
                <w:right w:w="0" w:type="dxa"/>
              </w:tblCellMar>
              <w:tblLook w:val="0000" w:firstRow="0" w:lastRow="0" w:firstColumn="0" w:lastColumn="0" w:noHBand="0" w:noVBand="0"/>
            </w:tblPr>
            <w:tblGrid>
              <w:gridCol w:w="7937"/>
            </w:tblGrid>
            <w:tr w:rsidR="003C4362" w14:paraId="7305B4E6" w14:textId="77777777" w:rsidTr="00C4615C">
              <w:trPr>
                <w:cantSplit/>
                <w:trHeight w:val="40"/>
              </w:trPr>
              <w:tc>
                <w:tcPr>
                  <w:tcW w:w="7937" w:type="dxa"/>
                </w:tcPr>
                <w:p w14:paraId="0B16569E" w14:textId="77777777" w:rsidR="003C4362" w:rsidRPr="007D20E4" w:rsidRDefault="003C4362" w:rsidP="003C4362">
                  <w:pPr>
                    <w:pStyle w:val="CVSpacer"/>
                    <w:rPr>
                      <w:sz w:val="20"/>
                    </w:rPr>
                  </w:pPr>
                  <w:r>
                    <w:rPr>
                      <w:sz w:val="20"/>
                    </w:rPr>
                    <w:t>Institut des neurosciences appliquées à Paris, Institut rhapsodie à Bruxelles, Institut européen d’hypnose intégrative à Nice</w:t>
                  </w:r>
                </w:p>
              </w:tc>
            </w:tr>
          </w:tbl>
          <w:p w14:paraId="3CF9E307" w14:textId="77777777" w:rsidR="003C4362" w:rsidRPr="007D20E4" w:rsidRDefault="003C4362" w:rsidP="003C4362">
            <w:pPr>
              <w:pStyle w:val="CVSpacer"/>
              <w:rPr>
                <w:sz w:val="20"/>
                <w:lang w:val="fr-BE"/>
              </w:rPr>
            </w:pPr>
          </w:p>
        </w:tc>
      </w:tr>
    </w:tbl>
    <w:p w14:paraId="35AC7197" w14:textId="77777777" w:rsidR="004D3BB6" w:rsidRDefault="004D3BB6">
      <w:r>
        <w:br w:type="page"/>
      </w:r>
    </w:p>
    <w:tbl>
      <w:tblPr>
        <w:tblW w:w="10915" w:type="dxa"/>
        <w:tblLayout w:type="fixed"/>
        <w:tblCellMar>
          <w:top w:w="40" w:type="dxa"/>
          <w:left w:w="0" w:type="dxa"/>
          <w:bottom w:w="40" w:type="dxa"/>
          <w:right w:w="0" w:type="dxa"/>
        </w:tblCellMar>
        <w:tblLook w:val="0000" w:firstRow="0" w:lastRow="0" w:firstColumn="0" w:lastColumn="0" w:noHBand="0" w:noVBand="0"/>
      </w:tblPr>
      <w:tblGrid>
        <w:gridCol w:w="3116"/>
        <w:gridCol w:w="7799"/>
      </w:tblGrid>
      <w:tr w:rsidR="003C4362" w14:paraId="593377BB" w14:textId="77777777" w:rsidTr="000B67F0">
        <w:trPr>
          <w:cantSplit/>
        </w:trPr>
        <w:tc>
          <w:tcPr>
            <w:tcW w:w="3116" w:type="dxa"/>
          </w:tcPr>
          <w:p w14:paraId="338E7A0F" w14:textId="77777777" w:rsidR="003C4362" w:rsidRDefault="003C4362" w:rsidP="003C4362">
            <w:pPr>
              <w:pStyle w:val="CVSpacer"/>
            </w:pPr>
          </w:p>
        </w:tc>
        <w:tc>
          <w:tcPr>
            <w:tcW w:w="7799" w:type="dxa"/>
          </w:tcPr>
          <w:p w14:paraId="7BED60DF" w14:textId="77777777" w:rsidR="003C4362" w:rsidRDefault="003C4362" w:rsidP="003C4362">
            <w:pPr>
              <w:pStyle w:val="CVSpacer"/>
            </w:pPr>
          </w:p>
          <w:p w14:paraId="5CAA3988" w14:textId="77777777" w:rsidR="003C4362" w:rsidRDefault="003C4362" w:rsidP="003C4362">
            <w:pPr>
              <w:pStyle w:val="CVSpacer"/>
            </w:pPr>
          </w:p>
          <w:p w14:paraId="096DED40" w14:textId="77777777" w:rsidR="003C4362" w:rsidRDefault="003C4362" w:rsidP="003C4362">
            <w:pPr>
              <w:pStyle w:val="CVSpacer"/>
            </w:pPr>
          </w:p>
        </w:tc>
      </w:tr>
      <w:tr w:rsidR="003C4362" w14:paraId="14FD2460" w14:textId="77777777" w:rsidTr="007D20E4">
        <w:trPr>
          <w:cantSplit/>
        </w:trPr>
        <w:tc>
          <w:tcPr>
            <w:tcW w:w="3116" w:type="dxa"/>
          </w:tcPr>
          <w:p w14:paraId="268525B7" w14:textId="77777777" w:rsidR="003C4362" w:rsidRPr="001C4968" w:rsidRDefault="003C4362" w:rsidP="003C4362">
            <w:pPr>
              <w:pStyle w:val="CVSpacer"/>
              <w:jc w:val="right"/>
              <w:rPr>
                <w:sz w:val="20"/>
              </w:rPr>
            </w:pPr>
            <w:r w:rsidRPr="001C4968">
              <w:rPr>
                <w:sz w:val="20"/>
              </w:rPr>
              <w:t>Dates</w:t>
            </w:r>
          </w:p>
        </w:tc>
        <w:tc>
          <w:tcPr>
            <w:tcW w:w="7799" w:type="dxa"/>
          </w:tcPr>
          <w:p w14:paraId="5D049CB8" w14:textId="77777777" w:rsidR="003C4362" w:rsidRPr="001C4968" w:rsidRDefault="003C4362" w:rsidP="003C4362">
            <w:pPr>
              <w:pStyle w:val="CVSpacer"/>
              <w:rPr>
                <w:sz w:val="20"/>
              </w:rPr>
            </w:pPr>
            <w:r w:rsidRPr="00CE79E4">
              <w:rPr>
                <w:b/>
                <w:sz w:val="20"/>
              </w:rPr>
              <w:t>01/11/2010 - 30/05/2011</w:t>
            </w:r>
            <w:r w:rsidRPr="001C4968">
              <w:rPr>
                <w:sz w:val="20"/>
              </w:rPr>
              <w:t xml:space="preserve"> </w:t>
            </w:r>
          </w:p>
        </w:tc>
      </w:tr>
      <w:tr w:rsidR="003C4362" w:rsidRPr="001F6BD5" w14:paraId="09254EA7" w14:textId="77777777" w:rsidTr="007D20E4">
        <w:trPr>
          <w:cantSplit/>
        </w:trPr>
        <w:tc>
          <w:tcPr>
            <w:tcW w:w="3116" w:type="dxa"/>
          </w:tcPr>
          <w:p w14:paraId="4E692F12" w14:textId="77777777" w:rsidR="003C4362" w:rsidRPr="001C4968" w:rsidRDefault="003C4362" w:rsidP="003C4362">
            <w:pPr>
              <w:pStyle w:val="CVSpacer"/>
              <w:jc w:val="right"/>
              <w:rPr>
                <w:sz w:val="20"/>
              </w:rPr>
            </w:pPr>
            <w:r w:rsidRPr="001C4968">
              <w:rPr>
                <w:sz w:val="20"/>
              </w:rPr>
              <w:t>Intitulé du certificat ou diplôme délivré</w:t>
            </w:r>
          </w:p>
        </w:tc>
        <w:tc>
          <w:tcPr>
            <w:tcW w:w="7799" w:type="dxa"/>
          </w:tcPr>
          <w:p w14:paraId="343FA838" w14:textId="77777777" w:rsidR="003C4362" w:rsidRPr="007D20E4" w:rsidRDefault="003C4362" w:rsidP="003C4362">
            <w:pPr>
              <w:pStyle w:val="CVSpacer"/>
              <w:rPr>
                <w:b/>
                <w:sz w:val="20"/>
                <w:lang w:val="en-US"/>
              </w:rPr>
            </w:pPr>
            <w:r w:rsidRPr="007D20E4">
              <w:rPr>
                <w:b/>
                <w:sz w:val="20"/>
                <w:lang w:val="en-US"/>
              </w:rPr>
              <w:t>Coach PCC (Professional Certified Coach) International Coaching Federation</w:t>
            </w:r>
          </w:p>
        </w:tc>
      </w:tr>
      <w:tr w:rsidR="003C4362" w14:paraId="6BA0C383" w14:textId="77777777" w:rsidTr="004D3BB6">
        <w:trPr>
          <w:cantSplit/>
        </w:trPr>
        <w:tc>
          <w:tcPr>
            <w:tcW w:w="3116" w:type="dxa"/>
            <w:tcBorders>
              <w:bottom w:val="dotted" w:sz="4" w:space="0" w:color="auto"/>
            </w:tcBorders>
          </w:tcPr>
          <w:p w14:paraId="77471C21" w14:textId="77777777" w:rsidR="003C4362" w:rsidRDefault="003C4362" w:rsidP="003C4362">
            <w:pPr>
              <w:pStyle w:val="CVSpacer"/>
              <w:jc w:val="right"/>
              <w:rPr>
                <w:sz w:val="20"/>
              </w:rPr>
            </w:pPr>
            <w:r w:rsidRPr="001C4968">
              <w:rPr>
                <w:sz w:val="20"/>
              </w:rPr>
              <w:t>Nom et type de l'établissement d'enseignement ou de formation</w:t>
            </w:r>
          </w:p>
          <w:p w14:paraId="7E0F186B" w14:textId="77777777" w:rsidR="003C4362" w:rsidRPr="001C4968" w:rsidRDefault="003C4362" w:rsidP="003C4362">
            <w:pPr>
              <w:pStyle w:val="CVSpacer"/>
              <w:jc w:val="right"/>
              <w:rPr>
                <w:sz w:val="20"/>
              </w:rPr>
            </w:pPr>
          </w:p>
        </w:tc>
        <w:tc>
          <w:tcPr>
            <w:tcW w:w="7799" w:type="dxa"/>
            <w:tcBorders>
              <w:bottom w:val="dotted" w:sz="4" w:space="0" w:color="auto"/>
            </w:tcBorders>
          </w:tcPr>
          <w:p w14:paraId="2428B995" w14:textId="77777777" w:rsidR="003C4362" w:rsidRPr="001C4968" w:rsidRDefault="003C4362" w:rsidP="003C4362">
            <w:pPr>
              <w:pStyle w:val="CVSpacer"/>
              <w:rPr>
                <w:sz w:val="20"/>
              </w:rPr>
            </w:pPr>
            <w:r>
              <w:rPr>
                <w:sz w:val="20"/>
              </w:rPr>
              <w:t>Coaching Square</w:t>
            </w:r>
          </w:p>
          <w:tbl>
            <w:tblPr>
              <w:tblW w:w="10915" w:type="dxa"/>
              <w:tblLayout w:type="fixed"/>
              <w:tblCellMar>
                <w:top w:w="40" w:type="dxa"/>
                <w:left w:w="0" w:type="dxa"/>
                <w:bottom w:w="40" w:type="dxa"/>
                <w:right w:w="0" w:type="dxa"/>
              </w:tblCellMar>
              <w:tblLook w:val="0000" w:firstRow="0" w:lastRow="0" w:firstColumn="0" w:lastColumn="0" w:noHBand="0" w:noVBand="0"/>
            </w:tblPr>
            <w:tblGrid>
              <w:gridCol w:w="10915"/>
            </w:tblGrid>
            <w:tr w:rsidR="003C4362" w14:paraId="290DAE99" w14:textId="77777777" w:rsidTr="000745FD">
              <w:trPr>
                <w:cantSplit/>
              </w:trPr>
              <w:tc>
                <w:tcPr>
                  <w:tcW w:w="3117" w:type="dxa"/>
                </w:tcPr>
                <w:p w14:paraId="49645495" w14:textId="77777777" w:rsidR="003C4362" w:rsidRPr="007D20E4" w:rsidRDefault="003C4362" w:rsidP="003C4362">
                  <w:pPr>
                    <w:pStyle w:val="CVSpacer"/>
                    <w:rPr>
                      <w:sz w:val="20"/>
                    </w:rPr>
                  </w:pPr>
                  <w:r w:rsidRPr="00C54774">
                    <w:rPr>
                      <w:sz w:val="20"/>
                    </w:rPr>
                    <w:t xml:space="preserve">Hongersveldstraat 8, 1700 Dilbeek, </w:t>
                  </w:r>
                  <w:r w:rsidRPr="001C4968">
                    <w:rPr>
                      <w:sz w:val="20"/>
                    </w:rPr>
                    <w:t>(Belgique)</w:t>
                  </w:r>
                </w:p>
              </w:tc>
            </w:tr>
          </w:tbl>
          <w:p w14:paraId="0CEFEE97" w14:textId="77777777" w:rsidR="003C4362" w:rsidRPr="007D20E4" w:rsidRDefault="003C4362" w:rsidP="003C4362">
            <w:pPr>
              <w:pStyle w:val="CVSpacer"/>
              <w:rPr>
                <w:sz w:val="20"/>
                <w:lang w:val="fr-BE"/>
              </w:rPr>
            </w:pPr>
          </w:p>
        </w:tc>
      </w:tr>
      <w:tr w:rsidR="003C4362" w14:paraId="6FB568FC" w14:textId="77777777" w:rsidTr="004D3BB6">
        <w:trPr>
          <w:cantSplit/>
        </w:trPr>
        <w:tc>
          <w:tcPr>
            <w:tcW w:w="3116" w:type="dxa"/>
            <w:tcBorders>
              <w:top w:val="dotted" w:sz="4" w:space="0" w:color="auto"/>
              <w:left w:val="dotted" w:sz="4" w:space="0" w:color="auto"/>
              <w:bottom w:val="dotted" w:sz="4" w:space="0" w:color="auto"/>
              <w:right w:val="dotted" w:sz="4" w:space="0" w:color="auto"/>
            </w:tcBorders>
          </w:tcPr>
          <w:p w14:paraId="11795C53" w14:textId="77777777" w:rsidR="003C4362" w:rsidRDefault="003C4362" w:rsidP="003C4362">
            <w:pPr>
              <w:pStyle w:val="CVSpacer"/>
              <w:jc w:val="right"/>
              <w:rPr>
                <w:sz w:val="20"/>
              </w:rPr>
            </w:pPr>
            <w:r w:rsidRPr="001C4968">
              <w:rPr>
                <w:sz w:val="20"/>
              </w:rPr>
              <w:t>Principales matières/compétences professionnelles couvertes</w:t>
            </w:r>
          </w:p>
          <w:p w14:paraId="77D786A2" w14:textId="77777777" w:rsidR="003C4362" w:rsidRDefault="003C4362" w:rsidP="003C4362">
            <w:pPr>
              <w:pStyle w:val="CVSpacer"/>
              <w:jc w:val="right"/>
              <w:rPr>
                <w:sz w:val="20"/>
              </w:rPr>
            </w:pPr>
          </w:p>
          <w:p w14:paraId="2254F4AE" w14:textId="77777777" w:rsidR="003C4362" w:rsidRDefault="003C4362" w:rsidP="003C4362">
            <w:pPr>
              <w:pStyle w:val="CVSpacer"/>
              <w:jc w:val="right"/>
              <w:rPr>
                <w:sz w:val="20"/>
              </w:rPr>
            </w:pPr>
          </w:p>
          <w:p w14:paraId="303B8C8E" w14:textId="77777777" w:rsidR="003C4362" w:rsidRDefault="003C4362" w:rsidP="003C4362">
            <w:pPr>
              <w:pStyle w:val="CVSpacer"/>
              <w:jc w:val="right"/>
              <w:rPr>
                <w:sz w:val="20"/>
              </w:rPr>
            </w:pPr>
          </w:p>
          <w:p w14:paraId="778BF927" w14:textId="77777777" w:rsidR="003C4362" w:rsidRDefault="003C4362" w:rsidP="003C4362">
            <w:pPr>
              <w:pStyle w:val="CVSpacer"/>
              <w:jc w:val="right"/>
              <w:rPr>
                <w:sz w:val="20"/>
              </w:rPr>
            </w:pPr>
          </w:p>
          <w:p w14:paraId="4FE237A4" w14:textId="77777777" w:rsidR="003C4362" w:rsidRDefault="003C4362" w:rsidP="003C4362">
            <w:pPr>
              <w:pStyle w:val="CVSpacer"/>
              <w:jc w:val="right"/>
              <w:rPr>
                <w:sz w:val="20"/>
              </w:rPr>
            </w:pPr>
          </w:p>
          <w:p w14:paraId="347D6CC4" w14:textId="77777777" w:rsidR="003C4362" w:rsidRDefault="003C4362" w:rsidP="003C4362">
            <w:pPr>
              <w:pStyle w:val="CVSpacer"/>
              <w:jc w:val="right"/>
              <w:rPr>
                <w:sz w:val="20"/>
              </w:rPr>
            </w:pPr>
          </w:p>
          <w:p w14:paraId="4AC25B0B" w14:textId="77777777" w:rsidR="003C4362" w:rsidRDefault="003C4362" w:rsidP="003C4362">
            <w:pPr>
              <w:pStyle w:val="CVSpacer"/>
              <w:jc w:val="right"/>
              <w:rPr>
                <w:sz w:val="20"/>
              </w:rPr>
            </w:pPr>
            <w:r w:rsidRPr="001C4968">
              <w:rPr>
                <w:sz w:val="20"/>
              </w:rPr>
              <w:t>Nom et type de l'établissement d'enseignement ou de formation</w:t>
            </w:r>
          </w:p>
          <w:p w14:paraId="1D2B858C" w14:textId="77777777" w:rsidR="003C4362" w:rsidRDefault="003C4362" w:rsidP="003C4362">
            <w:pPr>
              <w:pStyle w:val="CVSpacer"/>
              <w:jc w:val="right"/>
              <w:rPr>
                <w:sz w:val="20"/>
              </w:rPr>
            </w:pPr>
          </w:p>
          <w:p w14:paraId="29AF0974" w14:textId="77777777" w:rsidR="003C4362" w:rsidRPr="001C4968" w:rsidRDefault="003C4362" w:rsidP="003C4362">
            <w:pPr>
              <w:pStyle w:val="CVSpacer"/>
              <w:jc w:val="right"/>
              <w:rPr>
                <w:sz w:val="20"/>
              </w:rPr>
            </w:pPr>
            <w:r w:rsidRPr="001C4968">
              <w:rPr>
                <w:sz w:val="20"/>
              </w:rPr>
              <w:t>Niveau dans la classification nationale ou internationale</w:t>
            </w:r>
          </w:p>
        </w:tc>
        <w:tc>
          <w:tcPr>
            <w:tcW w:w="7799" w:type="dxa"/>
            <w:tcBorders>
              <w:top w:val="dotted" w:sz="4" w:space="0" w:color="auto"/>
              <w:left w:val="dotted" w:sz="4" w:space="0" w:color="auto"/>
              <w:bottom w:val="dotted" w:sz="4" w:space="0" w:color="auto"/>
              <w:right w:val="dotted" w:sz="4" w:space="0" w:color="auto"/>
            </w:tcBorders>
          </w:tcPr>
          <w:p w14:paraId="3B0A6675" w14:textId="77777777" w:rsidR="003C4362" w:rsidRPr="00E05586" w:rsidRDefault="003C4362" w:rsidP="003C4362">
            <w:pPr>
              <w:numPr>
                <w:ilvl w:val="0"/>
                <w:numId w:val="1"/>
              </w:numPr>
              <w:tabs>
                <w:tab w:val="left" w:pos="285"/>
                <w:tab w:val="left" w:pos="5126"/>
                <w:tab w:val="left" w:pos="6656"/>
                <w:tab w:val="left" w:pos="7682"/>
                <w:tab w:val="left" w:pos="8649"/>
                <w:tab w:val="left" w:pos="8810"/>
              </w:tabs>
            </w:pPr>
            <w:r w:rsidRPr="00E05586">
              <w:t>Elargir sa zone de confort</w:t>
            </w:r>
          </w:p>
          <w:p w14:paraId="19095CA4" w14:textId="77777777" w:rsidR="003C4362" w:rsidRPr="00E05586" w:rsidRDefault="003C4362" w:rsidP="003C4362">
            <w:pPr>
              <w:numPr>
                <w:ilvl w:val="0"/>
                <w:numId w:val="1"/>
              </w:numPr>
              <w:tabs>
                <w:tab w:val="left" w:pos="285"/>
                <w:tab w:val="left" w:pos="5126"/>
                <w:tab w:val="left" w:pos="6656"/>
                <w:tab w:val="left" w:pos="7682"/>
                <w:tab w:val="left" w:pos="8649"/>
                <w:tab w:val="left" w:pos="8810"/>
              </w:tabs>
            </w:pPr>
            <w:r w:rsidRPr="00E05586">
              <w:t>Equilibre du processus</w:t>
            </w:r>
          </w:p>
          <w:p w14:paraId="1733B3A8" w14:textId="77777777" w:rsidR="003C4362" w:rsidRPr="00E05586" w:rsidRDefault="003C4362" w:rsidP="003C4362">
            <w:pPr>
              <w:numPr>
                <w:ilvl w:val="0"/>
                <w:numId w:val="1"/>
              </w:numPr>
              <w:tabs>
                <w:tab w:val="left" w:pos="285"/>
                <w:tab w:val="left" w:pos="5126"/>
                <w:tab w:val="left" w:pos="6656"/>
                <w:tab w:val="left" w:pos="7682"/>
                <w:tab w:val="left" w:pos="8649"/>
                <w:tab w:val="left" w:pos="8810"/>
              </w:tabs>
            </w:pPr>
            <w:r w:rsidRPr="00E05586">
              <w:t>Recadrer et confronter</w:t>
            </w:r>
          </w:p>
          <w:p w14:paraId="357FF0B9" w14:textId="77777777" w:rsidR="003C4362" w:rsidRPr="00E05586" w:rsidRDefault="003C4362" w:rsidP="003C4362">
            <w:pPr>
              <w:numPr>
                <w:ilvl w:val="0"/>
                <w:numId w:val="1"/>
              </w:numPr>
              <w:tabs>
                <w:tab w:val="left" w:pos="285"/>
                <w:tab w:val="left" w:pos="5126"/>
                <w:tab w:val="left" w:pos="6656"/>
                <w:tab w:val="left" w:pos="7682"/>
                <w:tab w:val="left" w:pos="8649"/>
                <w:tab w:val="left" w:pos="8810"/>
              </w:tabs>
            </w:pPr>
            <w:r w:rsidRPr="00E05586">
              <w:t>Coacher au niveau des croyances</w:t>
            </w:r>
          </w:p>
          <w:p w14:paraId="0842C7FF" w14:textId="77777777" w:rsidR="003C4362" w:rsidRPr="00E05586" w:rsidRDefault="003C4362" w:rsidP="003C4362">
            <w:pPr>
              <w:numPr>
                <w:ilvl w:val="0"/>
                <w:numId w:val="1"/>
              </w:numPr>
              <w:tabs>
                <w:tab w:val="left" w:pos="285"/>
                <w:tab w:val="left" w:pos="5126"/>
                <w:tab w:val="left" w:pos="6656"/>
                <w:tab w:val="left" w:pos="7682"/>
                <w:tab w:val="left" w:pos="8649"/>
                <w:tab w:val="left" w:pos="8810"/>
              </w:tabs>
            </w:pPr>
            <w:r w:rsidRPr="00E05586">
              <w:t>Coacher au niveau de l’identité</w:t>
            </w:r>
          </w:p>
          <w:p w14:paraId="04FF2C80" w14:textId="77777777" w:rsidR="003C4362" w:rsidRPr="00E05586" w:rsidRDefault="003C4362" w:rsidP="003C4362">
            <w:pPr>
              <w:numPr>
                <w:ilvl w:val="0"/>
                <w:numId w:val="1"/>
              </w:numPr>
              <w:tabs>
                <w:tab w:val="left" w:pos="285"/>
                <w:tab w:val="left" w:pos="5126"/>
                <w:tab w:val="left" w:pos="6656"/>
                <w:tab w:val="left" w:pos="7682"/>
                <w:tab w:val="left" w:pos="8649"/>
                <w:tab w:val="left" w:pos="8810"/>
              </w:tabs>
            </w:pPr>
            <w:r w:rsidRPr="00E05586">
              <w:t>Les processus de transition</w:t>
            </w:r>
          </w:p>
          <w:p w14:paraId="4C5ADA14" w14:textId="77777777" w:rsidR="003C4362" w:rsidRDefault="003C4362" w:rsidP="003C4362">
            <w:pPr>
              <w:numPr>
                <w:ilvl w:val="0"/>
                <w:numId w:val="1"/>
              </w:numPr>
              <w:tabs>
                <w:tab w:val="left" w:pos="285"/>
                <w:tab w:val="left" w:pos="5126"/>
                <w:tab w:val="left" w:pos="6656"/>
                <w:tab w:val="left" w:pos="7682"/>
                <w:tab w:val="left" w:pos="8649"/>
                <w:tab w:val="left" w:pos="8810"/>
              </w:tabs>
            </w:pPr>
            <w:r>
              <w:t>Certification</w:t>
            </w:r>
          </w:p>
          <w:p w14:paraId="546D1837" w14:textId="77777777" w:rsidR="003C4362" w:rsidRDefault="003C4362" w:rsidP="003C4362">
            <w:pPr>
              <w:tabs>
                <w:tab w:val="left" w:pos="285"/>
                <w:tab w:val="left" w:pos="5126"/>
                <w:tab w:val="left" w:pos="6656"/>
                <w:tab w:val="left" w:pos="7682"/>
                <w:tab w:val="left" w:pos="8649"/>
                <w:tab w:val="left" w:pos="8810"/>
              </w:tabs>
            </w:pPr>
          </w:p>
          <w:p w14:paraId="7846E5D8" w14:textId="77777777" w:rsidR="003C4362" w:rsidRPr="001C4968" w:rsidRDefault="003C4362" w:rsidP="003C4362">
            <w:pPr>
              <w:pStyle w:val="CVSpacer"/>
              <w:rPr>
                <w:sz w:val="20"/>
              </w:rPr>
            </w:pPr>
            <w:r>
              <w:rPr>
                <w:sz w:val="20"/>
              </w:rPr>
              <w:t>Coaching Square</w:t>
            </w:r>
          </w:p>
          <w:p w14:paraId="52EC96F0" w14:textId="77777777" w:rsidR="003C4362" w:rsidRDefault="003C4362" w:rsidP="003C4362">
            <w:pPr>
              <w:pStyle w:val="CVSpacer"/>
              <w:rPr>
                <w:sz w:val="20"/>
              </w:rPr>
            </w:pPr>
            <w:r w:rsidRPr="00C54774">
              <w:rPr>
                <w:sz w:val="20"/>
              </w:rPr>
              <w:t xml:space="preserve">Hongersveldstraat 8, 1700 Dilbeek, </w:t>
            </w:r>
            <w:r w:rsidRPr="001C4968">
              <w:rPr>
                <w:sz w:val="20"/>
              </w:rPr>
              <w:t>(Belgique)</w:t>
            </w:r>
          </w:p>
          <w:p w14:paraId="59675E9C" w14:textId="77777777" w:rsidR="003C4362" w:rsidRDefault="003C4362" w:rsidP="003C4362">
            <w:pPr>
              <w:pStyle w:val="CVSpacer"/>
              <w:rPr>
                <w:sz w:val="20"/>
              </w:rPr>
            </w:pPr>
          </w:p>
          <w:p w14:paraId="6DA57650" w14:textId="77777777" w:rsidR="003C4362" w:rsidRDefault="003C4362" w:rsidP="003C4362">
            <w:pPr>
              <w:pStyle w:val="CVSpacer"/>
              <w:rPr>
                <w:sz w:val="20"/>
              </w:rPr>
            </w:pPr>
            <w:r>
              <w:rPr>
                <w:sz w:val="20"/>
              </w:rPr>
              <w:t>Certification Professionnelle</w:t>
            </w:r>
          </w:p>
          <w:p w14:paraId="7FB8CDA0" w14:textId="77777777" w:rsidR="003C4362" w:rsidRPr="001C4968" w:rsidRDefault="003C4362" w:rsidP="003C4362">
            <w:pPr>
              <w:tabs>
                <w:tab w:val="left" w:pos="285"/>
                <w:tab w:val="left" w:pos="5126"/>
                <w:tab w:val="left" w:pos="6656"/>
                <w:tab w:val="left" w:pos="7682"/>
                <w:tab w:val="left" w:pos="8649"/>
                <w:tab w:val="left" w:pos="8810"/>
              </w:tabs>
            </w:pPr>
          </w:p>
        </w:tc>
      </w:tr>
      <w:tr w:rsidR="003C4362" w:rsidRPr="004D3BB6" w14:paraId="6C342A05" w14:textId="77777777" w:rsidTr="004D3BB6">
        <w:trPr>
          <w:cantSplit/>
        </w:trPr>
        <w:tc>
          <w:tcPr>
            <w:tcW w:w="3116" w:type="dxa"/>
            <w:tcBorders>
              <w:top w:val="dotted" w:sz="4" w:space="0" w:color="auto"/>
            </w:tcBorders>
          </w:tcPr>
          <w:p w14:paraId="1D89811D" w14:textId="77777777" w:rsidR="003C4362" w:rsidRPr="004D3BB6" w:rsidRDefault="003C4362" w:rsidP="003C4362">
            <w:pPr>
              <w:pStyle w:val="CVSpacer"/>
              <w:jc w:val="right"/>
              <w:rPr>
                <w:sz w:val="10"/>
              </w:rPr>
            </w:pPr>
          </w:p>
        </w:tc>
        <w:tc>
          <w:tcPr>
            <w:tcW w:w="7799" w:type="dxa"/>
            <w:tcBorders>
              <w:top w:val="dotted" w:sz="4" w:space="0" w:color="auto"/>
            </w:tcBorders>
          </w:tcPr>
          <w:p w14:paraId="3F2AE8DD" w14:textId="77777777" w:rsidR="003C4362" w:rsidRPr="004D3BB6" w:rsidRDefault="003C4362" w:rsidP="003C4362">
            <w:pPr>
              <w:pStyle w:val="CVSpacer"/>
              <w:rPr>
                <w:b/>
                <w:sz w:val="10"/>
              </w:rPr>
            </w:pPr>
          </w:p>
        </w:tc>
      </w:tr>
      <w:tr w:rsidR="003C4362" w14:paraId="52BDF047" w14:textId="77777777" w:rsidTr="007D20E4">
        <w:trPr>
          <w:cantSplit/>
        </w:trPr>
        <w:tc>
          <w:tcPr>
            <w:tcW w:w="3116" w:type="dxa"/>
          </w:tcPr>
          <w:p w14:paraId="283CE373" w14:textId="77777777" w:rsidR="003C4362" w:rsidRPr="001C4968" w:rsidRDefault="003C4362" w:rsidP="003C4362">
            <w:pPr>
              <w:pStyle w:val="CVSpacer"/>
              <w:jc w:val="right"/>
              <w:rPr>
                <w:sz w:val="20"/>
              </w:rPr>
            </w:pPr>
            <w:r w:rsidRPr="001C4968">
              <w:rPr>
                <w:sz w:val="20"/>
              </w:rPr>
              <w:t>Dates</w:t>
            </w:r>
          </w:p>
        </w:tc>
        <w:tc>
          <w:tcPr>
            <w:tcW w:w="7799" w:type="dxa"/>
          </w:tcPr>
          <w:p w14:paraId="42EE8054" w14:textId="77777777" w:rsidR="003C4362" w:rsidRPr="001C4968" w:rsidRDefault="003C4362" w:rsidP="003C4362">
            <w:pPr>
              <w:pStyle w:val="CVSpacer"/>
              <w:rPr>
                <w:sz w:val="20"/>
              </w:rPr>
            </w:pPr>
            <w:r w:rsidRPr="00CE79E4">
              <w:rPr>
                <w:b/>
                <w:sz w:val="20"/>
              </w:rPr>
              <w:t>01/11/2009 - 30/05/2010</w:t>
            </w:r>
            <w:r w:rsidRPr="001C4968">
              <w:rPr>
                <w:sz w:val="20"/>
              </w:rPr>
              <w:t xml:space="preserve"> </w:t>
            </w:r>
          </w:p>
        </w:tc>
      </w:tr>
      <w:tr w:rsidR="003C4362" w14:paraId="335EB52D" w14:textId="77777777" w:rsidTr="007D20E4">
        <w:trPr>
          <w:cantSplit/>
        </w:trPr>
        <w:tc>
          <w:tcPr>
            <w:tcW w:w="3116" w:type="dxa"/>
          </w:tcPr>
          <w:p w14:paraId="5BB7C4DC" w14:textId="77777777" w:rsidR="003C4362" w:rsidRPr="001C4968" w:rsidRDefault="003C4362" w:rsidP="003C4362">
            <w:pPr>
              <w:pStyle w:val="CVSpacer"/>
              <w:jc w:val="right"/>
              <w:rPr>
                <w:sz w:val="20"/>
              </w:rPr>
            </w:pPr>
            <w:r w:rsidRPr="001C4968">
              <w:rPr>
                <w:sz w:val="20"/>
              </w:rPr>
              <w:t>Intitulé du certificat ou diplôme délivré</w:t>
            </w:r>
          </w:p>
        </w:tc>
        <w:tc>
          <w:tcPr>
            <w:tcW w:w="7799" w:type="dxa"/>
          </w:tcPr>
          <w:p w14:paraId="3408096F" w14:textId="77777777" w:rsidR="003C4362" w:rsidRPr="007D20E4" w:rsidRDefault="003C4362" w:rsidP="003C4362">
            <w:pPr>
              <w:pStyle w:val="CVSpacer"/>
              <w:rPr>
                <w:b/>
                <w:sz w:val="20"/>
              </w:rPr>
            </w:pPr>
            <w:r w:rsidRPr="007D20E4">
              <w:rPr>
                <w:b/>
                <w:sz w:val="20"/>
              </w:rPr>
              <w:t>Coach</w:t>
            </w:r>
          </w:p>
        </w:tc>
      </w:tr>
      <w:tr w:rsidR="003C4362" w14:paraId="12E2CC82" w14:textId="77777777" w:rsidTr="007D20E4">
        <w:trPr>
          <w:cantSplit/>
        </w:trPr>
        <w:tc>
          <w:tcPr>
            <w:tcW w:w="3116" w:type="dxa"/>
          </w:tcPr>
          <w:p w14:paraId="53594E9F" w14:textId="77777777" w:rsidR="003C4362" w:rsidRPr="001C4968" w:rsidRDefault="003C4362" w:rsidP="003C4362">
            <w:pPr>
              <w:pStyle w:val="CVSpacer"/>
              <w:jc w:val="right"/>
              <w:rPr>
                <w:sz w:val="20"/>
              </w:rPr>
            </w:pPr>
            <w:r w:rsidRPr="001C4968">
              <w:rPr>
                <w:sz w:val="20"/>
              </w:rPr>
              <w:t>Principales matières/compétences professionnelles couvertes</w:t>
            </w:r>
          </w:p>
        </w:tc>
        <w:tc>
          <w:tcPr>
            <w:tcW w:w="7799" w:type="dxa"/>
          </w:tcPr>
          <w:p w14:paraId="242A0A59" w14:textId="77777777" w:rsidR="003C4362" w:rsidRDefault="003C4362" w:rsidP="003C4362">
            <w:pPr>
              <w:numPr>
                <w:ilvl w:val="0"/>
                <w:numId w:val="1"/>
              </w:numPr>
              <w:tabs>
                <w:tab w:val="left" w:pos="285"/>
                <w:tab w:val="left" w:pos="5126"/>
                <w:tab w:val="left" w:pos="6656"/>
                <w:tab w:val="left" w:pos="7682"/>
                <w:tab w:val="left" w:pos="8649"/>
                <w:tab w:val="left" w:pos="8810"/>
              </w:tabs>
            </w:pPr>
            <w:r w:rsidRPr="00C54774">
              <w:t>C</w:t>
            </w:r>
            <w:r>
              <w:t>oaching comme compétence, attitude et métier</w:t>
            </w:r>
          </w:p>
          <w:p w14:paraId="7BDBB0F9" w14:textId="77777777" w:rsidR="003C4362" w:rsidRDefault="003C4362" w:rsidP="003C4362">
            <w:pPr>
              <w:numPr>
                <w:ilvl w:val="0"/>
                <w:numId w:val="1"/>
              </w:numPr>
              <w:tabs>
                <w:tab w:val="left" w:pos="285"/>
                <w:tab w:val="left" w:pos="5126"/>
                <w:tab w:val="left" w:pos="6656"/>
                <w:tab w:val="left" w:pos="7682"/>
                <w:tab w:val="left" w:pos="8649"/>
                <w:tab w:val="left" w:pos="8810"/>
              </w:tabs>
            </w:pPr>
            <w:r>
              <w:t>Affiner ses compétences de coach</w:t>
            </w:r>
          </w:p>
          <w:p w14:paraId="36214CF3" w14:textId="77777777" w:rsidR="003C4362" w:rsidRDefault="003C4362" w:rsidP="003C4362">
            <w:pPr>
              <w:numPr>
                <w:ilvl w:val="0"/>
                <w:numId w:val="1"/>
              </w:numPr>
              <w:tabs>
                <w:tab w:val="left" w:pos="285"/>
                <w:tab w:val="left" w:pos="5126"/>
                <w:tab w:val="left" w:pos="6656"/>
                <w:tab w:val="left" w:pos="7682"/>
                <w:tab w:val="left" w:pos="8649"/>
                <w:tab w:val="left" w:pos="8810"/>
              </w:tabs>
            </w:pPr>
            <w:r>
              <w:t>Le coach et le coaché dans le cadre du travail</w:t>
            </w:r>
          </w:p>
          <w:p w14:paraId="3691CFEF" w14:textId="77777777" w:rsidR="003C4362" w:rsidRPr="001C4968" w:rsidRDefault="003C4362" w:rsidP="003C4362">
            <w:pPr>
              <w:numPr>
                <w:ilvl w:val="0"/>
                <w:numId w:val="1"/>
              </w:numPr>
              <w:tabs>
                <w:tab w:val="left" w:pos="285"/>
                <w:tab w:val="left" w:pos="5126"/>
                <w:tab w:val="left" w:pos="6656"/>
                <w:tab w:val="left" w:pos="7682"/>
                <w:tab w:val="left" w:pos="8649"/>
                <w:tab w:val="left" w:pos="8810"/>
              </w:tabs>
            </w:pPr>
            <w:r>
              <w:t>Certification</w:t>
            </w:r>
          </w:p>
        </w:tc>
      </w:tr>
      <w:tr w:rsidR="003C4362" w14:paraId="0619F529" w14:textId="77777777" w:rsidTr="007D20E4">
        <w:trPr>
          <w:cantSplit/>
        </w:trPr>
        <w:tc>
          <w:tcPr>
            <w:tcW w:w="3116" w:type="dxa"/>
          </w:tcPr>
          <w:p w14:paraId="21CC520C" w14:textId="77777777" w:rsidR="003C4362" w:rsidRDefault="003C4362" w:rsidP="003C4362">
            <w:pPr>
              <w:pStyle w:val="CVSpacer"/>
              <w:jc w:val="right"/>
              <w:rPr>
                <w:sz w:val="20"/>
              </w:rPr>
            </w:pPr>
            <w:r w:rsidRPr="001C4968">
              <w:rPr>
                <w:sz w:val="20"/>
              </w:rPr>
              <w:t>Nom et type de l'établissement d'enseignement ou de formation</w:t>
            </w:r>
          </w:p>
          <w:p w14:paraId="36746064" w14:textId="77777777" w:rsidR="003C4362" w:rsidRDefault="003C4362" w:rsidP="003C4362">
            <w:pPr>
              <w:pStyle w:val="CVSpacer"/>
              <w:jc w:val="right"/>
              <w:rPr>
                <w:sz w:val="20"/>
              </w:rPr>
            </w:pPr>
          </w:p>
          <w:p w14:paraId="29A2A17D" w14:textId="77777777" w:rsidR="003C4362" w:rsidRPr="001C4968" w:rsidRDefault="003C4362" w:rsidP="003C4362">
            <w:pPr>
              <w:pStyle w:val="CVSpacer"/>
              <w:jc w:val="right"/>
              <w:rPr>
                <w:sz w:val="20"/>
              </w:rPr>
            </w:pPr>
            <w:r w:rsidRPr="001C4968">
              <w:rPr>
                <w:sz w:val="20"/>
              </w:rPr>
              <w:t>Niveau dans la classification nationale ou internationale</w:t>
            </w:r>
          </w:p>
        </w:tc>
        <w:tc>
          <w:tcPr>
            <w:tcW w:w="7799" w:type="dxa"/>
          </w:tcPr>
          <w:p w14:paraId="5F1A04FC" w14:textId="77777777" w:rsidR="003C4362" w:rsidRPr="001C4968" w:rsidRDefault="003C4362" w:rsidP="003C4362">
            <w:pPr>
              <w:pStyle w:val="CVSpacer"/>
              <w:rPr>
                <w:sz w:val="20"/>
              </w:rPr>
            </w:pPr>
            <w:r>
              <w:rPr>
                <w:sz w:val="20"/>
              </w:rPr>
              <w:t>Coaching Square</w:t>
            </w:r>
          </w:p>
          <w:p w14:paraId="043E29D1" w14:textId="77777777" w:rsidR="003C4362" w:rsidRDefault="003C4362" w:rsidP="003C4362">
            <w:pPr>
              <w:pStyle w:val="CVSpacer"/>
              <w:rPr>
                <w:sz w:val="20"/>
              </w:rPr>
            </w:pPr>
            <w:r w:rsidRPr="00C54774">
              <w:rPr>
                <w:sz w:val="20"/>
              </w:rPr>
              <w:t xml:space="preserve">Hongersveldstraat 8, 1700 Dilbeek, </w:t>
            </w:r>
            <w:r w:rsidRPr="001C4968">
              <w:rPr>
                <w:sz w:val="20"/>
              </w:rPr>
              <w:t>(Belgique)</w:t>
            </w:r>
          </w:p>
          <w:p w14:paraId="5FD6EA7A" w14:textId="77777777" w:rsidR="003C4362" w:rsidRDefault="003C4362" w:rsidP="003C4362">
            <w:pPr>
              <w:pStyle w:val="CVSpacer"/>
              <w:rPr>
                <w:sz w:val="20"/>
              </w:rPr>
            </w:pPr>
          </w:p>
          <w:p w14:paraId="52EE22F6" w14:textId="77777777" w:rsidR="003C4362" w:rsidRDefault="003C4362" w:rsidP="003C4362">
            <w:pPr>
              <w:pStyle w:val="CVSpacer"/>
              <w:rPr>
                <w:sz w:val="20"/>
              </w:rPr>
            </w:pPr>
            <w:r>
              <w:rPr>
                <w:sz w:val="20"/>
              </w:rPr>
              <w:t>Certification Professionnelle</w:t>
            </w:r>
          </w:p>
          <w:p w14:paraId="14C00CA3" w14:textId="77777777" w:rsidR="003C4362" w:rsidRDefault="003C4362" w:rsidP="003C4362">
            <w:pPr>
              <w:pStyle w:val="CVSpacer"/>
              <w:rPr>
                <w:sz w:val="20"/>
              </w:rPr>
            </w:pPr>
          </w:p>
          <w:p w14:paraId="26B197D1" w14:textId="77777777" w:rsidR="003C4362" w:rsidRPr="001C4968" w:rsidRDefault="003C4362" w:rsidP="003C4362">
            <w:pPr>
              <w:pStyle w:val="CVSpacer"/>
              <w:rPr>
                <w:sz w:val="20"/>
              </w:rPr>
            </w:pPr>
          </w:p>
        </w:tc>
      </w:tr>
      <w:tr w:rsidR="003C4362" w14:paraId="0676DDC8" w14:textId="77777777" w:rsidTr="007D20E4">
        <w:trPr>
          <w:cantSplit/>
        </w:trPr>
        <w:tc>
          <w:tcPr>
            <w:tcW w:w="3116" w:type="dxa"/>
          </w:tcPr>
          <w:p w14:paraId="2CDEDD45" w14:textId="77777777" w:rsidR="003C4362" w:rsidRPr="004D3BB6" w:rsidRDefault="003C4362" w:rsidP="003C4362">
            <w:pPr>
              <w:pStyle w:val="CVSpacer"/>
              <w:jc w:val="right"/>
              <w:rPr>
                <w:sz w:val="10"/>
              </w:rPr>
            </w:pPr>
          </w:p>
        </w:tc>
        <w:tc>
          <w:tcPr>
            <w:tcW w:w="7799" w:type="dxa"/>
          </w:tcPr>
          <w:p w14:paraId="7CDB5C75" w14:textId="77777777" w:rsidR="003C4362" w:rsidRPr="004D3BB6" w:rsidRDefault="003C4362" w:rsidP="003C4362">
            <w:pPr>
              <w:pStyle w:val="CVSpacer"/>
              <w:rPr>
                <w:b/>
                <w:sz w:val="10"/>
              </w:rPr>
            </w:pPr>
          </w:p>
        </w:tc>
      </w:tr>
      <w:tr w:rsidR="003C4362" w14:paraId="0FEAF6FC" w14:textId="77777777" w:rsidTr="007D20E4">
        <w:trPr>
          <w:cantSplit/>
        </w:trPr>
        <w:tc>
          <w:tcPr>
            <w:tcW w:w="3116" w:type="dxa"/>
          </w:tcPr>
          <w:p w14:paraId="1926FD14" w14:textId="77777777" w:rsidR="003C4362" w:rsidRPr="001C4968" w:rsidRDefault="003C4362" w:rsidP="003C4362">
            <w:pPr>
              <w:pStyle w:val="CVSpacer"/>
              <w:jc w:val="right"/>
              <w:rPr>
                <w:sz w:val="20"/>
              </w:rPr>
            </w:pPr>
            <w:r w:rsidRPr="001C4968">
              <w:rPr>
                <w:sz w:val="20"/>
              </w:rPr>
              <w:t>Dates</w:t>
            </w:r>
          </w:p>
        </w:tc>
        <w:tc>
          <w:tcPr>
            <w:tcW w:w="7799" w:type="dxa"/>
          </w:tcPr>
          <w:p w14:paraId="07C79D52" w14:textId="77777777" w:rsidR="003C4362" w:rsidRPr="001C4968" w:rsidRDefault="003C4362" w:rsidP="003C4362">
            <w:pPr>
              <w:pStyle w:val="CVSpacer"/>
              <w:rPr>
                <w:sz w:val="20"/>
              </w:rPr>
            </w:pPr>
            <w:r w:rsidRPr="00CE79E4">
              <w:rPr>
                <w:b/>
                <w:sz w:val="20"/>
              </w:rPr>
              <w:t>01/09/200</w:t>
            </w:r>
            <w:r>
              <w:rPr>
                <w:b/>
                <w:sz w:val="20"/>
              </w:rPr>
              <w:t>0</w:t>
            </w:r>
            <w:r w:rsidRPr="00CE79E4">
              <w:rPr>
                <w:b/>
                <w:sz w:val="20"/>
              </w:rPr>
              <w:t xml:space="preserve"> - 30/06/200</w:t>
            </w:r>
            <w:r>
              <w:rPr>
                <w:b/>
                <w:sz w:val="20"/>
              </w:rPr>
              <w:t>1</w:t>
            </w:r>
            <w:r w:rsidRPr="001C4968">
              <w:rPr>
                <w:sz w:val="20"/>
              </w:rPr>
              <w:t xml:space="preserve"> </w:t>
            </w:r>
          </w:p>
        </w:tc>
      </w:tr>
      <w:tr w:rsidR="003C4362" w14:paraId="7BE59190" w14:textId="77777777" w:rsidTr="007D20E4">
        <w:trPr>
          <w:cantSplit/>
        </w:trPr>
        <w:tc>
          <w:tcPr>
            <w:tcW w:w="3116" w:type="dxa"/>
          </w:tcPr>
          <w:p w14:paraId="4411CAC2" w14:textId="77777777" w:rsidR="003C4362" w:rsidRPr="001C4968" w:rsidRDefault="003C4362" w:rsidP="003C4362">
            <w:pPr>
              <w:pStyle w:val="CVSpacer"/>
              <w:jc w:val="right"/>
              <w:rPr>
                <w:sz w:val="20"/>
              </w:rPr>
            </w:pPr>
            <w:r w:rsidRPr="001C4968">
              <w:rPr>
                <w:sz w:val="20"/>
              </w:rPr>
              <w:t>Intitulé du certificat ou diplôme délivré</w:t>
            </w:r>
          </w:p>
        </w:tc>
        <w:tc>
          <w:tcPr>
            <w:tcW w:w="7799" w:type="dxa"/>
          </w:tcPr>
          <w:p w14:paraId="799C4A91" w14:textId="77777777" w:rsidR="003C4362" w:rsidRPr="007D20E4" w:rsidRDefault="003C4362" w:rsidP="003C4362">
            <w:pPr>
              <w:pStyle w:val="CVSpacer"/>
              <w:rPr>
                <w:b/>
                <w:sz w:val="20"/>
              </w:rPr>
            </w:pPr>
            <w:r w:rsidRPr="007D20E4">
              <w:rPr>
                <w:b/>
                <w:sz w:val="20"/>
              </w:rPr>
              <w:t>Analyse Systémique des Organisations</w:t>
            </w:r>
          </w:p>
        </w:tc>
      </w:tr>
      <w:tr w:rsidR="003C4362" w14:paraId="7B527A9B" w14:textId="77777777" w:rsidTr="007D20E4">
        <w:trPr>
          <w:cantSplit/>
        </w:trPr>
        <w:tc>
          <w:tcPr>
            <w:tcW w:w="3116" w:type="dxa"/>
          </w:tcPr>
          <w:p w14:paraId="310E28F1" w14:textId="77777777" w:rsidR="003C4362" w:rsidRPr="001C4968" w:rsidRDefault="003C4362" w:rsidP="003C4362">
            <w:pPr>
              <w:pStyle w:val="CVSpacer"/>
              <w:jc w:val="right"/>
              <w:rPr>
                <w:sz w:val="20"/>
              </w:rPr>
            </w:pPr>
            <w:r w:rsidRPr="001C4968">
              <w:rPr>
                <w:sz w:val="20"/>
              </w:rPr>
              <w:t>Principales matières/compétences professionnelles couvertes</w:t>
            </w:r>
          </w:p>
        </w:tc>
        <w:tc>
          <w:tcPr>
            <w:tcW w:w="7799" w:type="dxa"/>
          </w:tcPr>
          <w:p w14:paraId="0745611F" w14:textId="77777777" w:rsidR="003C4362" w:rsidRPr="001C4968" w:rsidRDefault="003C4362" w:rsidP="003C4362">
            <w:pPr>
              <w:numPr>
                <w:ilvl w:val="0"/>
                <w:numId w:val="1"/>
              </w:numPr>
              <w:tabs>
                <w:tab w:val="left" w:pos="285"/>
                <w:tab w:val="left" w:pos="5126"/>
                <w:tab w:val="left" w:pos="6656"/>
                <w:tab w:val="left" w:pos="7682"/>
                <w:tab w:val="left" w:pos="8649"/>
                <w:tab w:val="left" w:pos="8810"/>
              </w:tabs>
            </w:pPr>
            <w:r w:rsidRPr="001C4968">
              <w:t>L’approche de Mintzberg</w:t>
            </w:r>
          </w:p>
          <w:p w14:paraId="0BABA540" w14:textId="77777777" w:rsidR="003C4362" w:rsidRDefault="003C4362" w:rsidP="003C4362">
            <w:pPr>
              <w:numPr>
                <w:ilvl w:val="0"/>
                <w:numId w:val="1"/>
              </w:numPr>
              <w:tabs>
                <w:tab w:val="left" w:pos="285"/>
                <w:tab w:val="left" w:pos="5126"/>
                <w:tab w:val="left" w:pos="6656"/>
                <w:tab w:val="left" w:pos="7682"/>
                <w:tab w:val="left" w:pos="8649"/>
                <w:tab w:val="left" w:pos="8810"/>
              </w:tabs>
            </w:pPr>
            <w:r w:rsidRPr="001C4968">
              <w:t>La structure</w:t>
            </w:r>
          </w:p>
          <w:p w14:paraId="52EF4A90" w14:textId="77777777" w:rsidR="003C4362" w:rsidRDefault="003C4362" w:rsidP="003C4362">
            <w:pPr>
              <w:numPr>
                <w:ilvl w:val="0"/>
                <w:numId w:val="1"/>
              </w:numPr>
              <w:tabs>
                <w:tab w:val="left" w:pos="285"/>
                <w:tab w:val="left" w:pos="5126"/>
                <w:tab w:val="left" w:pos="6656"/>
                <w:tab w:val="left" w:pos="7682"/>
                <w:tab w:val="left" w:pos="8649"/>
                <w:tab w:val="left" w:pos="8810"/>
              </w:tabs>
            </w:pPr>
            <w:r w:rsidRPr="001C4968">
              <w:t>L’environnement et so</w:t>
            </w:r>
            <w:r>
              <w:t>n impact sur la structure</w:t>
            </w:r>
          </w:p>
          <w:p w14:paraId="410C46A3" w14:textId="77777777" w:rsidR="003C4362" w:rsidRDefault="003C4362" w:rsidP="003C4362">
            <w:pPr>
              <w:numPr>
                <w:ilvl w:val="0"/>
                <w:numId w:val="1"/>
              </w:numPr>
              <w:tabs>
                <w:tab w:val="left" w:pos="285"/>
                <w:tab w:val="left" w:pos="5126"/>
                <w:tab w:val="left" w:pos="6656"/>
                <w:tab w:val="left" w:pos="7682"/>
                <w:tab w:val="left" w:pos="8649"/>
                <w:tab w:val="left" w:pos="8810"/>
              </w:tabs>
            </w:pPr>
            <w:r>
              <w:t>Les buts</w:t>
            </w:r>
          </w:p>
          <w:p w14:paraId="0EFEAA44" w14:textId="77777777" w:rsidR="003C4362" w:rsidRDefault="003C4362" w:rsidP="003C4362">
            <w:pPr>
              <w:numPr>
                <w:ilvl w:val="0"/>
                <w:numId w:val="1"/>
              </w:numPr>
              <w:tabs>
                <w:tab w:val="left" w:pos="285"/>
                <w:tab w:val="left" w:pos="5126"/>
                <w:tab w:val="left" w:pos="6656"/>
                <w:tab w:val="left" w:pos="7682"/>
                <w:tab w:val="left" w:pos="8649"/>
                <w:tab w:val="left" w:pos="8810"/>
              </w:tabs>
            </w:pPr>
            <w:r w:rsidRPr="001C4968">
              <w:t>Pouvoir et jeux d’acteurs</w:t>
            </w:r>
          </w:p>
          <w:p w14:paraId="5AD6BE61" w14:textId="77777777" w:rsidR="003C4362" w:rsidRPr="001C4968" w:rsidRDefault="003C4362" w:rsidP="003C4362">
            <w:pPr>
              <w:numPr>
                <w:ilvl w:val="0"/>
                <w:numId w:val="1"/>
              </w:numPr>
              <w:tabs>
                <w:tab w:val="left" w:pos="285"/>
                <w:tab w:val="left" w:pos="5126"/>
                <w:tab w:val="left" w:pos="6656"/>
                <w:tab w:val="left" w:pos="7682"/>
                <w:tab w:val="left" w:pos="8649"/>
                <w:tab w:val="left" w:pos="8810"/>
              </w:tabs>
            </w:pPr>
            <w:r w:rsidRPr="001C4968">
              <w:t>Intégration / accompagner le changement</w:t>
            </w:r>
          </w:p>
        </w:tc>
      </w:tr>
      <w:tr w:rsidR="003C4362" w14:paraId="61846AB0" w14:textId="77777777" w:rsidTr="00DC04D1">
        <w:trPr>
          <w:cantSplit/>
          <w:trHeight w:val="1216"/>
        </w:trPr>
        <w:tc>
          <w:tcPr>
            <w:tcW w:w="3116" w:type="dxa"/>
          </w:tcPr>
          <w:p w14:paraId="263697AD" w14:textId="77777777" w:rsidR="003C4362" w:rsidRDefault="003C4362" w:rsidP="003C4362">
            <w:pPr>
              <w:pStyle w:val="CVSpacer"/>
              <w:jc w:val="right"/>
              <w:rPr>
                <w:sz w:val="20"/>
              </w:rPr>
            </w:pPr>
            <w:r w:rsidRPr="001C4968">
              <w:rPr>
                <w:sz w:val="20"/>
              </w:rPr>
              <w:t>Nom et type de l'établissement d'enseignement ou de formation</w:t>
            </w:r>
          </w:p>
          <w:p w14:paraId="17659BFF" w14:textId="77777777" w:rsidR="003C4362" w:rsidRDefault="003C4362" w:rsidP="003C4362">
            <w:pPr>
              <w:pStyle w:val="CVSpacer"/>
              <w:rPr>
                <w:sz w:val="20"/>
              </w:rPr>
            </w:pPr>
          </w:p>
          <w:p w14:paraId="301E3870" w14:textId="77777777" w:rsidR="003C4362" w:rsidRPr="001C4968" w:rsidRDefault="003C4362" w:rsidP="003C4362">
            <w:pPr>
              <w:pStyle w:val="CVSpacer"/>
              <w:jc w:val="right"/>
              <w:rPr>
                <w:sz w:val="20"/>
              </w:rPr>
            </w:pPr>
            <w:r w:rsidRPr="001C4968">
              <w:rPr>
                <w:sz w:val="20"/>
              </w:rPr>
              <w:t>Niveau dans la classification nationale ou internationale</w:t>
            </w:r>
          </w:p>
        </w:tc>
        <w:tc>
          <w:tcPr>
            <w:tcW w:w="7799" w:type="dxa"/>
          </w:tcPr>
          <w:p w14:paraId="12680060" w14:textId="77777777" w:rsidR="003C4362" w:rsidRPr="001C4968" w:rsidRDefault="003C4362" w:rsidP="003C4362">
            <w:pPr>
              <w:pStyle w:val="CVSpacer"/>
              <w:rPr>
                <w:sz w:val="20"/>
              </w:rPr>
            </w:pPr>
            <w:r>
              <w:rPr>
                <w:sz w:val="20"/>
              </w:rPr>
              <w:t>CFIP</w:t>
            </w:r>
          </w:p>
          <w:p w14:paraId="3AE314A1" w14:textId="77777777" w:rsidR="003C4362" w:rsidRDefault="003C4362" w:rsidP="003C4362">
            <w:pPr>
              <w:pStyle w:val="CVSpacer"/>
              <w:rPr>
                <w:sz w:val="20"/>
              </w:rPr>
            </w:pPr>
            <w:r w:rsidRPr="001C4968">
              <w:rPr>
                <w:sz w:val="20"/>
              </w:rPr>
              <w:t>Avenue Louis Gribaumont, 153</w:t>
            </w:r>
            <w:r>
              <w:rPr>
                <w:sz w:val="20"/>
              </w:rPr>
              <w:t>, B 1200 Bruxelles</w:t>
            </w:r>
            <w:r w:rsidRPr="001C4968">
              <w:rPr>
                <w:sz w:val="20"/>
              </w:rPr>
              <w:t xml:space="preserve"> (Belgique)</w:t>
            </w:r>
          </w:p>
          <w:p w14:paraId="349B2F58" w14:textId="77777777" w:rsidR="003C4362" w:rsidRDefault="003C4362" w:rsidP="003C4362">
            <w:pPr>
              <w:pStyle w:val="CVSpacer"/>
              <w:rPr>
                <w:sz w:val="20"/>
              </w:rPr>
            </w:pPr>
          </w:p>
          <w:p w14:paraId="4074080E" w14:textId="77777777" w:rsidR="003C4362" w:rsidRDefault="003C4362" w:rsidP="003C4362">
            <w:pPr>
              <w:pStyle w:val="CVSpacer"/>
              <w:rPr>
                <w:sz w:val="20"/>
              </w:rPr>
            </w:pPr>
            <w:r>
              <w:rPr>
                <w:sz w:val="20"/>
              </w:rPr>
              <w:t>Certification Professionnelle</w:t>
            </w:r>
          </w:p>
          <w:p w14:paraId="3E65C6B2" w14:textId="77777777" w:rsidR="003C4362" w:rsidRPr="001C4968" w:rsidRDefault="003C4362" w:rsidP="003C4362">
            <w:pPr>
              <w:pStyle w:val="CVSpacer"/>
              <w:ind w:left="0"/>
              <w:rPr>
                <w:sz w:val="20"/>
              </w:rPr>
            </w:pPr>
          </w:p>
        </w:tc>
      </w:tr>
    </w:tbl>
    <w:p w14:paraId="2FFDBB7A" w14:textId="77777777" w:rsidR="00DC04D1" w:rsidRDefault="00DC04D1">
      <w:r>
        <w:br w:type="page"/>
      </w:r>
    </w:p>
    <w:tbl>
      <w:tblPr>
        <w:tblW w:w="10915" w:type="dxa"/>
        <w:tblLayout w:type="fixed"/>
        <w:tblCellMar>
          <w:top w:w="40" w:type="dxa"/>
          <w:left w:w="0" w:type="dxa"/>
          <w:bottom w:w="40" w:type="dxa"/>
          <w:right w:w="0" w:type="dxa"/>
        </w:tblCellMar>
        <w:tblLook w:val="0000" w:firstRow="0" w:lastRow="0" w:firstColumn="0" w:lastColumn="0" w:noHBand="0" w:noVBand="0"/>
      </w:tblPr>
      <w:tblGrid>
        <w:gridCol w:w="3116"/>
        <w:gridCol w:w="141"/>
        <w:gridCol w:w="282"/>
        <w:gridCol w:w="1219"/>
        <w:gridCol w:w="281"/>
        <w:gridCol w:w="1230"/>
        <w:gridCol w:w="271"/>
        <w:gridCol w:w="1220"/>
        <w:gridCol w:w="281"/>
        <w:gridCol w:w="1224"/>
        <w:gridCol w:w="277"/>
        <w:gridCol w:w="1230"/>
        <w:gridCol w:w="143"/>
      </w:tblGrid>
      <w:tr w:rsidR="00DC04D1" w14:paraId="0CA91DAE" w14:textId="77777777" w:rsidTr="007D20E4">
        <w:trPr>
          <w:cantSplit/>
        </w:trPr>
        <w:tc>
          <w:tcPr>
            <w:tcW w:w="3116" w:type="dxa"/>
          </w:tcPr>
          <w:p w14:paraId="340E137C" w14:textId="77777777" w:rsidR="00DC04D1" w:rsidRPr="000D0B2B" w:rsidRDefault="00DC04D1" w:rsidP="00DC04D1">
            <w:pPr>
              <w:pStyle w:val="CVSpacer"/>
              <w:jc w:val="right"/>
              <w:rPr>
                <w:sz w:val="20"/>
              </w:rPr>
            </w:pPr>
            <w:r w:rsidRPr="000D0B2B">
              <w:rPr>
                <w:sz w:val="20"/>
              </w:rPr>
              <w:t>Dates</w:t>
            </w:r>
          </w:p>
        </w:tc>
        <w:tc>
          <w:tcPr>
            <w:tcW w:w="7799" w:type="dxa"/>
            <w:gridSpan w:val="12"/>
          </w:tcPr>
          <w:p w14:paraId="1B0E3F8F" w14:textId="77777777" w:rsidR="00DC04D1" w:rsidRPr="000D0B2B" w:rsidRDefault="00DC04D1" w:rsidP="00DC04D1">
            <w:pPr>
              <w:pStyle w:val="CVSpacer"/>
              <w:rPr>
                <w:sz w:val="20"/>
              </w:rPr>
            </w:pPr>
            <w:r w:rsidRPr="00CE79E4">
              <w:rPr>
                <w:b/>
                <w:sz w:val="20"/>
              </w:rPr>
              <w:t>01/09/2002 - 30/06/2003</w:t>
            </w:r>
            <w:r w:rsidRPr="000D0B2B">
              <w:rPr>
                <w:sz w:val="20"/>
              </w:rPr>
              <w:t xml:space="preserve"> </w:t>
            </w:r>
          </w:p>
        </w:tc>
      </w:tr>
      <w:tr w:rsidR="00DC04D1" w14:paraId="3A3C0E10" w14:textId="77777777" w:rsidTr="007D20E4">
        <w:trPr>
          <w:cantSplit/>
        </w:trPr>
        <w:tc>
          <w:tcPr>
            <w:tcW w:w="3116" w:type="dxa"/>
          </w:tcPr>
          <w:p w14:paraId="4EE44FB0" w14:textId="77777777" w:rsidR="00DC04D1" w:rsidRPr="000D0B2B" w:rsidRDefault="00DC04D1" w:rsidP="00DC04D1">
            <w:pPr>
              <w:pStyle w:val="CVSpacer"/>
              <w:jc w:val="right"/>
              <w:rPr>
                <w:sz w:val="20"/>
              </w:rPr>
            </w:pPr>
            <w:r w:rsidRPr="000D0B2B">
              <w:rPr>
                <w:sz w:val="20"/>
              </w:rPr>
              <w:t>Intitulé du certificat ou diplôme délivré</w:t>
            </w:r>
          </w:p>
        </w:tc>
        <w:tc>
          <w:tcPr>
            <w:tcW w:w="7799" w:type="dxa"/>
            <w:gridSpan w:val="12"/>
          </w:tcPr>
          <w:p w14:paraId="27D1E49C" w14:textId="77777777" w:rsidR="00DC04D1" w:rsidRPr="007D20E4" w:rsidRDefault="00DC04D1" w:rsidP="00DC04D1">
            <w:pPr>
              <w:pStyle w:val="CVSpacer"/>
              <w:rPr>
                <w:b/>
                <w:sz w:val="20"/>
              </w:rPr>
            </w:pPr>
            <w:r w:rsidRPr="007D20E4">
              <w:rPr>
                <w:b/>
                <w:sz w:val="20"/>
              </w:rPr>
              <w:t>Expert Consultant en PME</w:t>
            </w:r>
          </w:p>
        </w:tc>
      </w:tr>
      <w:tr w:rsidR="00DC04D1" w14:paraId="752398E4" w14:textId="77777777" w:rsidTr="007D20E4">
        <w:trPr>
          <w:cantSplit/>
        </w:trPr>
        <w:tc>
          <w:tcPr>
            <w:tcW w:w="3116" w:type="dxa"/>
          </w:tcPr>
          <w:p w14:paraId="2CF44A0A" w14:textId="77777777" w:rsidR="00DC04D1" w:rsidRPr="000D0B2B" w:rsidRDefault="00DC04D1" w:rsidP="00DC04D1">
            <w:pPr>
              <w:pStyle w:val="CVSpacer"/>
              <w:jc w:val="right"/>
              <w:rPr>
                <w:sz w:val="20"/>
              </w:rPr>
            </w:pPr>
            <w:r w:rsidRPr="000D0B2B">
              <w:rPr>
                <w:sz w:val="20"/>
              </w:rPr>
              <w:t>Principales matières/compétences professionnelles couvertes</w:t>
            </w:r>
          </w:p>
        </w:tc>
        <w:tc>
          <w:tcPr>
            <w:tcW w:w="7799" w:type="dxa"/>
            <w:gridSpan w:val="12"/>
          </w:tcPr>
          <w:p w14:paraId="32C92D63" w14:textId="77777777" w:rsidR="00DC04D1" w:rsidRDefault="00DC04D1" w:rsidP="00DC04D1">
            <w:pPr>
              <w:pStyle w:val="CVSpacer"/>
              <w:rPr>
                <w:sz w:val="20"/>
              </w:rPr>
            </w:pPr>
            <w:r>
              <w:rPr>
                <w:sz w:val="20"/>
              </w:rPr>
              <w:t>Ingénierie de l’intervention conseil</w:t>
            </w:r>
          </w:p>
          <w:p w14:paraId="6ADEFAF1" w14:textId="77777777" w:rsidR="00DC04D1" w:rsidRDefault="00DC04D1" w:rsidP="00DC04D1">
            <w:pPr>
              <w:pStyle w:val="CVSpacer"/>
              <w:rPr>
                <w:sz w:val="20"/>
              </w:rPr>
            </w:pPr>
            <w:r>
              <w:rPr>
                <w:sz w:val="20"/>
              </w:rPr>
              <w:t>Propriété intellectuelle</w:t>
            </w:r>
          </w:p>
          <w:p w14:paraId="074DD070" w14:textId="77777777" w:rsidR="00DC04D1" w:rsidRDefault="00DC04D1" w:rsidP="00DC04D1">
            <w:pPr>
              <w:pStyle w:val="CVSpacer"/>
              <w:rPr>
                <w:sz w:val="20"/>
              </w:rPr>
            </w:pPr>
            <w:r>
              <w:rPr>
                <w:sz w:val="20"/>
              </w:rPr>
              <w:t>Subsides</w:t>
            </w:r>
          </w:p>
          <w:p w14:paraId="4F4206EB" w14:textId="77777777" w:rsidR="00DC04D1" w:rsidRDefault="00DC04D1" w:rsidP="00DC04D1">
            <w:pPr>
              <w:pStyle w:val="CVSpacer"/>
              <w:rPr>
                <w:sz w:val="20"/>
              </w:rPr>
            </w:pPr>
            <w:r>
              <w:rPr>
                <w:sz w:val="20"/>
              </w:rPr>
              <w:t>Stratégie prix</w:t>
            </w:r>
          </w:p>
          <w:p w14:paraId="331041FC" w14:textId="77777777" w:rsidR="00DC04D1" w:rsidRDefault="00DC04D1" w:rsidP="00DC04D1">
            <w:pPr>
              <w:pStyle w:val="CVSpacer"/>
              <w:rPr>
                <w:sz w:val="20"/>
              </w:rPr>
            </w:pPr>
            <w:r>
              <w:rPr>
                <w:sz w:val="20"/>
              </w:rPr>
              <w:t>Aspects juridiques et fiscaux</w:t>
            </w:r>
          </w:p>
          <w:p w14:paraId="11C02782" w14:textId="77777777" w:rsidR="00DC04D1" w:rsidRDefault="00DC04D1" w:rsidP="00DC04D1">
            <w:pPr>
              <w:pStyle w:val="CVSpacer"/>
              <w:rPr>
                <w:sz w:val="20"/>
              </w:rPr>
            </w:pPr>
            <w:r>
              <w:rPr>
                <w:sz w:val="20"/>
              </w:rPr>
              <w:t>Diagnostic et stratégie</w:t>
            </w:r>
          </w:p>
          <w:p w14:paraId="13B85A3B" w14:textId="77777777" w:rsidR="00DC04D1" w:rsidRDefault="00DC04D1" w:rsidP="00DC04D1">
            <w:pPr>
              <w:pStyle w:val="CVSpacer"/>
              <w:rPr>
                <w:sz w:val="20"/>
              </w:rPr>
            </w:pPr>
            <w:r>
              <w:rPr>
                <w:sz w:val="20"/>
              </w:rPr>
              <w:t>Négociation interactionnelle</w:t>
            </w:r>
          </w:p>
          <w:p w14:paraId="226A3F29" w14:textId="77777777" w:rsidR="00DC04D1" w:rsidRDefault="00DC04D1" w:rsidP="00DC04D1">
            <w:pPr>
              <w:pStyle w:val="CVSpacer"/>
              <w:rPr>
                <w:sz w:val="20"/>
              </w:rPr>
            </w:pPr>
            <w:r>
              <w:rPr>
                <w:sz w:val="20"/>
              </w:rPr>
              <w:t>Self management</w:t>
            </w:r>
          </w:p>
          <w:p w14:paraId="6105C46F" w14:textId="77777777" w:rsidR="00DC04D1" w:rsidRDefault="00DC04D1" w:rsidP="00DC04D1">
            <w:pPr>
              <w:pStyle w:val="CVSpacer"/>
              <w:rPr>
                <w:sz w:val="20"/>
              </w:rPr>
            </w:pPr>
            <w:r>
              <w:rPr>
                <w:sz w:val="20"/>
              </w:rPr>
              <w:t>Consultance et coaching</w:t>
            </w:r>
          </w:p>
          <w:p w14:paraId="354DCD89" w14:textId="77777777" w:rsidR="00DC04D1" w:rsidRDefault="00DC04D1" w:rsidP="00DC04D1">
            <w:pPr>
              <w:pStyle w:val="CVSpacer"/>
              <w:rPr>
                <w:sz w:val="20"/>
              </w:rPr>
            </w:pPr>
            <w:r>
              <w:rPr>
                <w:sz w:val="20"/>
              </w:rPr>
              <w:t>Process communication</w:t>
            </w:r>
          </w:p>
          <w:p w14:paraId="04D2DA3D" w14:textId="77777777" w:rsidR="00DC04D1" w:rsidRDefault="00DC04D1" w:rsidP="00DC04D1">
            <w:pPr>
              <w:pStyle w:val="CVSpacer"/>
              <w:rPr>
                <w:sz w:val="20"/>
              </w:rPr>
            </w:pPr>
            <w:r>
              <w:rPr>
                <w:sz w:val="20"/>
              </w:rPr>
              <w:t>Gestion de crise</w:t>
            </w:r>
          </w:p>
          <w:p w14:paraId="280B04FE" w14:textId="77777777" w:rsidR="00DC04D1" w:rsidRDefault="00DC04D1" w:rsidP="00DC04D1">
            <w:pPr>
              <w:pStyle w:val="CVSpacer"/>
              <w:rPr>
                <w:sz w:val="20"/>
              </w:rPr>
            </w:pPr>
            <w:r>
              <w:rPr>
                <w:sz w:val="20"/>
              </w:rPr>
              <w:t>Marketing de conseil</w:t>
            </w:r>
          </w:p>
          <w:p w14:paraId="49CB4BE8" w14:textId="77777777" w:rsidR="00DC04D1" w:rsidRDefault="00DC04D1" w:rsidP="00DC04D1">
            <w:pPr>
              <w:pStyle w:val="CVSpacer"/>
              <w:rPr>
                <w:sz w:val="20"/>
              </w:rPr>
            </w:pPr>
            <w:r>
              <w:rPr>
                <w:sz w:val="20"/>
              </w:rPr>
              <w:t>Diagnostic qualité</w:t>
            </w:r>
          </w:p>
          <w:p w14:paraId="172BCFA3" w14:textId="77777777" w:rsidR="00DC04D1" w:rsidRDefault="00DC04D1" w:rsidP="00DC04D1">
            <w:pPr>
              <w:pStyle w:val="CVSpacer"/>
              <w:rPr>
                <w:sz w:val="20"/>
              </w:rPr>
            </w:pPr>
            <w:r>
              <w:rPr>
                <w:sz w:val="20"/>
              </w:rPr>
              <w:t>Communication et relation personnelle</w:t>
            </w:r>
          </w:p>
          <w:p w14:paraId="06C95737" w14:textId="77777777" w:rsidR="00DC04D1" w:rsidRPr="000D0B2B" w:rsidRDefault="00DC04D1" w:rsidP="00DC04D1">
            <w:pPr>
              <w:pStyle w:val="CVSpacer"/>
              <w:rPr>
                <w:sz w:val="20"/>
              </w:rPr>
            </w:pPr>
          </w:p>
        </w:tc>
      </w:tr>
      <w:tr w:rsidR="00DC04D1" w14:paraId="2541B8E1" w14:textId="77777777" w:rsidTr="007D20E4">
        <w:trPr>
          <w:cantSplit/>
        </w:trPr>
        <w:tc>
          <w:tcPr>
            <w:tcW w:w="3116" w:type="dxa"/>
          </w:tcPr>
          <w:p w14:paraId="71AD60B4" w14:textId="77777777" w:rsidR="00DC04D1" w:rsidRDefault="00DC04D1" w:rsidP="00DC04D1">
            <w:pPr>
              <w:pStyle w:val="CVSpacer"/>
              <w:jc w:val="right"/>
              <w:rPr>
                <w:sz w:val="20"/>
              </w:rPr>
            </w:pPr>
            <w:r w:rsidRPr="000D0B2B">
              <w:rPr>
                <w:sz w:val="20"/>
              </w:rPr>
              <w:t>Nom et type de l'établissement d'enseignement ou de formation</w:t>
            </w:r>
          </w:p>
          <w:p w14:paraId="2363DF97" w14:textId="77777777" w:rsidR="00DC04D1" w:rsidRDefault="00DC04D1" w:rsidP="00DC04D1">
            <w:pPr>
              <w:pStyle w:val="CVSpacer"/>
              <w:jc w:val="right"/>
              <w:rPr>
                <w:sz w:val="20"/>
              </w:rPr>
            </w:pPr>
          </w:p>
          <w:p w14:paraId="4985639F" w14:textId="77777777" w:rsidR="00DC04D1" w:rsidRPr="000D0B2B" w:rsidRDefault="00DC04D1" w:rsidP="00DC04D1">
            <w:pPr>
              <w:pStyle w:val="CVSpacer"/>
              <w:jc w:val="right"/>
              <w:rPr>
                <w:sz w:val="20"/>
              </w:rPr>
            </w:pPr>
            <w:r w:rsidRPr="000D0B2B">
              <w:rPr>
                <w:sz w:val="20"/>
              </w:rPr>
              <w:t>Niveau dans la classification nationale ou internationale</w:t>
            </w:r>
          </w:p>
        </w:tc>
        <w:tc>
          <w:tcPr>
            <w:tcW w:w="7799" w:type="dxa"/>
            <w:gridSpan w:val="12"/>
          </w:tcPr>
          <w:p w14:paraId="1D4B9458" w14:textId="77777777" w:rsidR="00DC04D1" w:rsidRPr="000D0B2B" w:rsidRDefault="00DC04D1" w:rsidP="00DC04D1">
            <w:pPr>
              <w:pStyle w:val="CVSpacer"/>
              <w:rPr>
                <w:sz w:val="20"/>
              </w:rPr>
            </w:pPr>
            <w:r w:rsidRPr="000D0B2B">
              <w:rPr>
                <w:sz w:val="20"/>
              </w:rPr>
              <w:t>Espace formation PME</w:t>
            </w:r>
          </w:p>
          <w:p w14:paraId="7786B5AE" w14:textId="77777777" w:rsidR="00DC04D1" w:rsidRPr="000D0B2B" w:rsidRDefault="00DC04D1" w:rsidP="00DC04D1">
            <w:pPr>
              <w:pStyle w:val="CVSpacer"/>
              <w:rPr>
                <w:sz w:val="20"/>
              </w:rPr>
            </w:pPr>
            <w:r w:rsidRPr="000D0B2B">
              <w:rPr>
                <w:sz w:val="20"/>
              </w:rPr>
              <w:t>Rue de Stalle 292 B, 1180 Bruxelles (Belgique)</w:t>
            </w:r>
          </w:p>
          <w:p w14:paraId="05F4B985" w14:textId="77777777" w:rsidR="00DC04D1" w:rsidRDefault="00DC04D1" w:rsidP="00DC04D1">
            <w:pPr>
              <w:pStyle w:val="CVSpacer"/>
              <w:rPr>
                <w:sz w:val="20"/>
              </w:rPr>
            </w:pPr>
          </w:p>
          <w:p w14:paraId="187DC69C" w14:textId="77777777" w:rsidR="00DC04D1" w:rsidRDefault="00DC04D1" w:rsidP="00DC04D1">
            <w:pPr>
              <w:pStyle w:val="CVSpacer"/>
              <w:rPr>
                <w:sz w:val="20"/>
              </w:rPr>
            </w:pPr>
            <w:r>
              <w:rPr>
                <w:sz w:val="20"/>
              </w:rPr>
              <w:t>Certification Professionnelle</w:t>
            </w:r>
          </w:p>
          <w:p w14:paraId="2C39175B" w14:textId="77777777" w:rsidR="00DC04D1" w:rsidRPr="000D0B2B" w:rsidRDefault="00DC04D1" w:rsidP="00DC04D1">
            <w:pPr>
              <w:pStyle w:val="CVSpacer"/>
              <w:rPr>
                <w:sz w:val="20"/>
              </w:rPr>
            </w:pPr>
          </w:p>
        </w:tc>
      </w:tr>
      <w:tr w:rsidR="004D3BB6" w:rsidRPr="004D3BB6" w14:paraId="664A6F25" w14:textId="77777777" w:rsidTr="004D3BB6">
        <w:trPr>
          <w:cantSplit/>
          <w:trHeight w:val="171"/>
        </w:trPr>
        <w:tc>
          <w:tcPr>
            <w:tcW w:w="3116" w:type="dxa"/>
          </w:tcPr>
          <w:p w14:paraId="655E59C4" w14:textId="77777777" w:rsidR="004D3BB6" w:rsidRPr="004D3BB6" w:rsidRDefault="004D3BB6" w:rsidP="00DC04D1">
            <w:pPr>
              <w:pStyle w:val="CVSpacer"/>
              <w:jc w:val="right"/>
              <w:rPr>
                <w:sz w:val="10"/>
              </w:rPr>
            </w:pPr>
          </w:p>
        </w:tc>
        <w:tc>
          <w:tcPr>
            <w:tcW w:w="7799" w:type="dxa"/>
            <w:gridSpan w:val="12"/>
          </w:tcPr>
          <w:p w14:paraId="6FA69FB9" w14:textId="77777777" w:rsidR="004D3BB6" w:rsidRPr="004D3BB6" w:rsidRDefault="004D3BB6" w:rsidP="00DC04D1">
            <w:pPr>
              <w:pStyle w:val="CVSpacer"/>
              <w:rPr>
                <w:b/>
                <w:sz w:val="10"/>
              </w:rPr>
            </w:pPr>
          </w:p>
        </w:tc>
      </w:tr>
      <w:tr w:rsidR="00DC04D1" w14:paraId="1228118C" w14:textId="77777777" w:rsidTr="007D20E4">
        <w:trPr>
          <w:cantSplit/>
        </w:trPr>
        <w:tc>
          <w:tcPr>
            <w:tcW w:w="3116" w:type="dxa"/>
          </w:tcPr>
          <w:p w14:paraId="5096D0DB" w14:textId="77777777" w:rsidR="00DC04D1" w:rsidRPr="000D0B2B" w:rsidRDefault="00DC04D1" w:rsidP="00DC04D1">
            <w:pPr>
              <w:pStyle w:val="CVSpacer"/>
              <w:jc w:val="right"/>
              <w:rPr>
                <w:sz w:val="20"/>
              </w:rPr>
            </w:pPr>
            <w:r w:rsidRPr="000D0B2B">
              <w:rPr>
                <w:sz w:val="20"/>
              </w:rPr>
              <w:t>Dates</w:t>
            </w:r>
          </w:p>
        </w:tc>
        <w:tc>
          <w:tcPr>
            <w:tcW w:w="7799" w:type="dxa"/>
            <w:gridSpan w:val="12"/>
          </w:tcPr>
          <w:p w14:paraId="44D74969" w14:textId="77777777" w:rsidR="00DC04D1" w:rsidRPr="000D0B2B" w:rsidRDefault="00DC04D1" w:rsidP="00DC04D1">
            <w:pPr>
              <w:pStyle w:val="CVSpacer"/>
              <w:rPr>
                <w:sz w:val="20"/>
              </w:rPr>
            </w:pPr>
            <w:r w:rsidRPr="00CE79E4">
              <w:rPr>
                <w:b/>
                <w:sz w:val="20"/>
              </w:rPr>
              <w:t>01/10/1995 - 30/06/1998</w:t>
            </w:r>
            <w:r w:rsidRPr="000D0B2B">
              <w:rPr>
                <w:sz w:val="20"/>
              </w:rPr>
              <w:t xml:space="preserve"> </w:t>
            </w:r>
          </w:p>
        </w:tc>
      </w:tr>
      <w:tr w:rsidR="00DC04D1" w14:paraId="742F28F8" w14:textId="77777777" w:rsidTr="007D20E4">
        <w:trPr>
          <w:cantSplit/>
        </w:trPr>
        <w:tc>
          <w:tcPr>
            <w:tcW w:w="3116" w:type="dxa"/>
          </w:tcPr>
          <w:p w14:paraId="2635D784" w14:textId="77777777" w:rsidR="00DC04D1" w:rsidRPr="000D0B2B" w:rsidRDefault="00DC04D1" w:rsidP="00DC04D1">
            <w:pPr>
              <w:pStyle w:val="CVSpacer"/>
              <w:jc w:val="right"/>
              <w:rPr>
                <w:sz w:val="20"/>
              </w:rPr>
            </w:pPr>
            <w:r w:rsidRPr="000D0B2B">
              <w:rPr>
                <w:sz w:val="20"/>
              </w:rPr>
              <w:t>Intitulé du certificat ou diplôme délivré</w:t>
            </w:r>
          </w:p>
        </w:tc>
        <w:tc>
          <w:tcPr>
            <w:tcW w:w="7799" w:type="dxa"/>
            <w:gridSpan w:val="12"/>
          </w:tcPr>
          <w:p w14:paraId="7A99AA82" w14:textId="77777777" w:rsidR="00DC04D1" w:rsidRPr="007D20E4" w:rsidRDefault="00DC04D1" w:rsidP="00DC04D1">
            <w:pPr>
              <w:pStyle w:val="CVSpacer"/>
              <w:rPr>
                <w:b/>
                <w:sz w:val="20"/>
              </w:rPr>
            </w:pPr>
            <w:r w:rsidRPr="007D20E4">
              <w:rPr>
                <w:b/>
                <w:sz w:val="20"/>
              </w:rPr>
              <w:t>Licence en Politiques et Pratiques de Formation pour Adultes</w:t>
            </w:r>
          </w:p>
        </w:tc>
      </w:tr>
      <w:tr w:rsidR="00DC04D1" w14:paraId="3ECDFF20" w14:textId="77777777" w:rsidTr="007D20E4">
        <w:trPr>
          <w:cantSplit/>
        </w:trPr>
        <w:tc>
          <w:tcPr>
            <w:tcW w:w="3116" w:type="dxa"/>
          </w:tcPr>
          <w:p w14:paraId="5043BA17" w14:textId="77777777" w:rsidR="00DC04D1" w:rsidRPr="000D0B2B" w:rsidRDefault="00DC04D1" w:rsidP="00DC04D1">
            <w:pPr>
              <w:pStyle w:val="CVSpacer"/>
              <w:jc w:val="right"/>
              <w:rPr>
                <w:sz w:val="20"/>
              </w:rPr>
            </w:pPr>
            <w:r w:rsidRPr="000D0B2B">
              <w:rPr>
                <w:sz w:val="20"/>
              </w:rPr>
              <w:t xml:space="preserve">Principales matières/compétences professionnelles couvertes </w:t>
            </w:r>
          </w:p>
          <w:p w14:paraId="5146D1E8" w14:textId="77777777" w:rsidR="00DC04D1" w:rsidRPr="000D0B2B" w:rsidRDefault="00DC04D1" w:rsidP="00DC04D1">
            <w:pPr>
              <w:pStyle w:val="CVSpacer"/>
              <w:jc w:val="right"/>
              <w:rPr>
                <w:sz w:val="20"/>
              </w:rPr>
            </w:pPr>
          </w:p>
          <w:p w14:paraId="24EF8B0C" w14:textId="77777777" w:rsidR="00DC04D1" w:rsidRPr="000D0B2B" w:rsidRDefault="00DC04D1" w:rsidP="00DC04D1">
            <w:pPr>
              <w:pStyle w:val="CVSpacer"/>
              <w:jc w:val="right"/>
              <w:rPr>
                <w:sz w:val="20"/>
              </w:rPr>
            </w:pPr>
          </w:p>
          <w:p w14:paraId="14B61611" w14:textId="77777777" w:rsidR="00DC04D1" w:rsidRPr="000D0B2B" w:rsidRDefault="00DC04D1" w:rsidP="00DC04D1">
            <w:pPr>
              <w:pStyle w:val="CVSpacer"/>
              <w:jc w:val="right"/>
              <w:rPr>
                <w:sz w:val="20"/>
              </w:rPr>
            </w:pPr>
          </w:p>
          <w:p w14:paraId="28794153" w14:textId="77777777" w:rsidR="00DC04D1" w:rsidRPr="000D0B2B" w:rsidRDefault="00DC04D1" w:rsidP="00DC04D1">
            <w:pPr>
              <w:pStyle w:val="CVSpacer"/>
              <w:jc w:val="right"/>
              <w:rPr>
                <w:sz w:val="20"/>
              </w:rPr>
            </w:pPr>
          </w:p>
          <w:p w14:paraId="4ECBDB01" w14:textId="77777777" w:rsidR="00DC04D1" w:rsidRPr="000D0B2B" w:rsidRDefault="00DC04D1" w:rsidP="00DC04D1">
            <w:pPr>
              <w:pStyle w:val="CVSpacer"/>
              <w:jc w:val="right"/>
              <w:rPr>
                <w:sz w:val="20"/>
              </w:rPr>
            </w:pPr>
          </w:p>
          <w:p w14:paraId="7D9D84A2" w14:textId="77777777" w:rsidR="00DC04D1" w:rsidRPr="000D0B2B" w:rsidRDefault="00DC04D1" w:rsidP="00DC04D1">
            <w:pPr>
              <w:pStyle w:val="CVSpacer"/>
              <w:jc w:val="right"/>
              <w:rPr>
                <w:sz w:val="20"/>
              </w:rPr>
            </w:pPr>
          </w:p>
          <w:p w14:paraId="1EF641CD" w14:textId="77777777" w:rsidR="00DC04D1" w:rsidRPr="000D0B2B" w:rsidRDefault="00DC04D1" w:rsidP="00DC04D1">
            <w:pPr>
              <w:pStyle w:val="CVSpacer"/>
              <w:jc w:val="right"/>
              <w:rPr>
                <w:sz w:val="20"/>
              </w:rPr>
            </w:pPr>
          </w:p>
          <w:p w14:paraId="68470E31" w14:textId="77777777" w:rsidR="00DC04D1" w:rsidRPr="000D0B2B" w:rsidRDefault="00DC04D1" w:rsidP="00DC04D1">
            <w:pPr>
              <w:pStyle w:val="CVSpacer"/>
              <w:jc w:val="right"/>
              <w:rPr>
                <w:sz w:val="20"/>
              </w:rPr>
            </w:pPr>
            <w:r w:rsidRPr="000D0B2B">
              <w:rPr>
                <w:sz w:val="20"/>
              </w:rPr>
              <w:t>Nom et type de l'établissement d'enseignement ou de formation</w:t>
            </w:r>
          </w:p>
          <w:p w14:paraId="08F85AE6" w14:textId="77777777" w:rsidR="00DC04D1" w:rsidRPr="000D0B2B" w:rsidRDefault="00DC04D1" w:rsidP="00DC04D1">
            <w:pPr>
              <w:pStyle w:val="CVSpacer"/>
              <w:jc w:val="right"/>
              <w:rPr>
                <w:sz w:val="20"/>
              </w:rPr>
            </w:pPr>
          </w:p>
          <w:p w14:paraId="3AC3EF04" w14:textId="77777777" w:rsidR="00DC04D1" w:rsidRPr="000D0B2B" w:rsidRDefault="00DC04D1" w:rsidP="00DC04D1">
            <w:pPr>
              <w:pStyle w:val="CVSpacer"/>
              <w:jc w:val="right"/>
              <w:rPr>
                <w:sz w:val="20"/>
              </w:rPr>
            </w:pPr>
            <w:r w:rsidRPr="000D0B2B">
              <w:rPr>
                <w:sz w:val="20"/>
              </w:rPr>
              <w:t>Niveau dans la classification nationale ou internationale</w:t>
            </w:r>
          </w:p>
        </w:tc>
        <w:tc>
          <w:tcPr>
            <w:tcW w:w="7799" w:type="dxa"/>
            <w:gridSpan w:val="12"/>
          </w:tcPr>
          <w:p w14:paraId="09B52E8B" w14:textId="77777777" w:rsidR="00DC04D1" w:rsidRPr="00622537" w:rsidRDefault="00DC04D1" w:rsidP="00DC04D1">
            <w:pPr>
              <w:numPr>
                <w:ilvl w:val="0"/>
                <w:numId w:val="1"/>
              </w:numPr>
              <w:tabs>
                <w:tab w:val="left" w:pos="285"/>
                <w:tab w:val="left" w:pos="5126"/>
                <w:tab w:val="left" w:pos="6656"/>
                <w:tab w:val="left" w:pos="7682"/>
                <w:tab w:val="left" w:pos="8649"/>
                <w:tab w:val="left" w:pos="8810"/>
              </w:tabs>
            </w:pPr>
            <w:r w:rsidRPr="00F6217C">
              <w:t>Psychologie sociale</w:t>
            </w:r>
          </w:p>
          <w:p w14:paraId="06C745EB" w14:textId="77777777" w:rsidR="00DC04D1" w:rsidRPr="00622537" w:rsidRDefault="00DC04D1" w:rsidP="00DC04D1">
            <w:pPr>
              <w:numPr>
                <w:ilvl w:val="0"/>
                <w:numId w:val="1"/>
              </w:numPr>
              <w:tabs>
                <w:tab w:val="left" w:pos="285"/>
                <w:tab w:val="left" w:pos="5126"/>
                <w:tab w:val="left" w:pos="6656"/>
                <w:tab w:val="left" w:pos="7682"/>
                <w:tab w:val="left" w:pos="8649"/>
                <w:tab w:val="left" w:pos="8810"/>
              </w:tabs>
            </w:pPr>
            <w:r w:rsidRPr="00F6217C">
              <w:t>Analyse sociologique des organisations socio-éducatives</w:t>
            </w:r>
          </w:p>
          <w:p w14:paraId="25D1FD6C" w14:textId="77777777" w:rsidR="00DC04D1" w:rsidRPr="00622537" w:rsidRDefault="00DC04D1" w:rsidP="00DC04D1">
            <w:pPr>
              <w:numPr>
                <w:ilvl w:val="0"/>
                <w:numId w:val="1"/>
              </w:numPr>
              <w:tabs>
                <w:tab w:val="left" w:pos="285"/>
                <w:tab w:val="left" w:pos="5126"/>
                <w:tab w:val="left" w:pos="6656"/>
                <w:tab w:val="left" w:pos="7682"/>
                <w:tab w:val="left" w:pos="8649"/>
                <w:tab w:val="left" w:pos="8810"/>
              </w:tabs>
            </w:pPr>
            <w:r w:rsidRPr="00F6217C">
              <w:t xml:space="preserve">Approche </w:t>
            </w:r>
            <w:r w:rsidRPr="00622537">
              <w:t>sociopolitique</w:t>
            </w:r>
            <w:r w:rsidRPr="00F6217C">
              <w:t xml:space="preserve"> de l'éducation et de la formation</w:t>
            </w:r>
          </w:p>
          <w:p w14:paraId="03F3E2CB" w14:textId="77777777" w:rsidR="00DC04D1" w:rsidRPr="00622537" w:rsidRDefault="00DC04D1" w:rsidP="00DC04D1">
            <w:pPr>
              <w:numPr>
                <w:ilvl w:val="0"/>
                <w:numId w:val="1"/>
              </w:numPr>
              <w:tabs>
                <w:tab w:val="left" w:pos="285"/>
                <w:tab w:val="left" w:pos="5126"/>
                <w:tab w:val="left" w:pos="6656"/>
                <w:tab w:val="left" w:pos="7682"/>
                <w:tab w:val="left" w:pos="8649"/>
                <w:tab w:val="left" w:pos="8810"/>
              </w:tabs>
            </w:pPr>
            <w:r w:rsidRPr="00622537">
              <w:t>E</w:t>
            </w:r>
            <w:r w:rsidRPr="00F6217C">
              <w:t>thique de l'éducation et de la formation</w:t>
            </w:r>
          </w:p>
          <w:p w14:paraId="3E502EF5" w14:textId="77777777" w:rsidR="00DC04D1" w:rsidRPr="00622537" w:rsidRDefault="00DC04D1" w:rsidP="00DC04D1">
            <w:pPr>
              <w:numPr>
                <w:ilvl w:val="0"/>
                <w:numId w:val="1"/>
              </w:numPr>
              <w:tabs>
                <w:tab w:val="left" w:pos="285"/>
                <w:tab w:val="left" w:pos="5126"/>
                <w:tab w:val="left" w:pos="6656"/>
                <w:tab w:val="left" w:pos="7682"/>
                <w:tab w:val="left" w:pos="8649"/>
                <w:tab w:val="left" w:pos="8810"/>
              </w:tabs>
            </w:pPr>
            <w:r w:rsidRPr="00F6217C">
              <w:t>Méthodologie de la recherche en sciences humaines</w:t>
            </w:r>
          </w:p>
          <w:p w14:paraId="25264319" w14:textId="77777777" w:rsidR="00DC04D1" w:rsidRPr="00622537" w:rsidRDefault="00DC04D1" w:rsidP="00DC04D1">
            <w:pPr>
              <w:numPr>
                <w:ilvl w:val="0"/>
                <w:numId w:val="1"/>
              </w:numPr>
              <w:tabs>
                <w:tab w:val="left" w:pos="285"/>
                <w:tab w:val="left" w:pos="5126"/>
                <w:tab w:val="left" w:pos="6656"/>
                <w:tab w:val="left" w:pos="7682"/>
                <w:tab w:val="left" w:pos="8649"/>
                <w:tab w:val="left" w:pos="8810"/>
              </w:tabs>
            </w:pPr>
            <w:r w:rsidRPr="00F6217C">
              <w:t>Séminaire de recher</w:t>
            </w:r>
            <w:r>
              <w:t>che en sciences de l'éducation</w:t>
            </w:r>
          </w:p>
          <w:p w14:paraId="47E8E49B" w14:textId="77777777" w:rsidR="00DC04D1" w:rsidRPr="00622537" w:rsidRDefault="00DC04D1" w:rsidP="00DC04D1">
            <w:pPr>
              <w:numPr>
                <w:ilvl w:val="0"/>
                <w:numId w:val="1"/>
              </w:numPr>
              <w:tabs>
                <w:tab w:val="left" w:pos="285"/>
                <w:tab w:val="left" w:pos="5126"/>
                <w:tab w:val="left" w:pos="6656"/>
                <w:tab w:val="left" w:pos="7682"/>
                <w:tab w:val="left" w:pos="8649"/>
                <w:tab w:val="left" w:pos="8810"/>
              </w:tabs>
            </w:pPr>
            <w:r w:rsidRPr="00F6217C">
              <w:t xml:space="preserve">Connaître les terrains de l'éducation et </w:t>
            </w:r>
            <w:r w:rsidRPr="00622537">
              <w:t>de la formation</w:t>
            </w:r>
          </w:p>
          <w:p w14:paraId="4C96F5EF" w14:textId="77777777" w:rsidR="00DC04D1" w:rsidRPr="00622537" w:rsidRDefault="00DC04D1" w:rsidP="00DC04D1">
            <w:pPr>
              <w:numPr>
                <w:ilvl w:val="0"/>
                <w:numId w:val="1"/>
              </w:numPr>
              <w:tabs>
                <w:tab w:val="left" w:pos="285"/>
                <w:tab w:val="left" w:pos="5126"/>
                <w:tab w:val="left" w:pos="6656"/>
                <w:tab w:val="left" w:pos="7682"/>
                <w:tab w:val="left" w:pos="8649"/>
                <w:tab w:val="left" w:pos="8810"/>
              </w:tabs>
            </w:pPr>
            <w:r w:rsidRPr="00F6217C">
              <w:t>Mettre son parco</w:t>
            </w:r>
            <w:r w:rsidRPr="00622537">
              <w:t>urs de formation en perspective</w:t>
            </w:r>
          </w:p>
          <w:p w14:paraId="5665B3AE" w14:textId="77777777" w:rsidR="00DC04D1" w:rsidRPr="000D0B2B" w:rsidRDefault="00DC04D1" w:rsidP="00DC04D1">
            <w:pPr>
              <w:pStyle w:val="CVSpacer"/>
              <w:rPr>
                <w:sz w:val="20"/>
              </w:rPr>
            </w:pPr>
          </w:p>
          <w:p w14:paraId="16AAFC98" w14:textId="77777777" w:rsidR="00DC04D1" w:rsidRPr="000D0B2B" w:rsidRDefault="00DC04D1" w:rsidP="00DC04D1">
            <w:pPr>
              <w:pStyle w:val="CVSpacer"/>
              <w:rPr>
                <w:sz w:val="20"/>
              </w:rPr>
            </w:pPr>
            <w:r w:rsidRPr="000D0B2B">
              <w:rPr>
                <w:sz w:val="20"/>
              </w:rPr>
              <w:t>Université Catholique de Louvain (Universitaire)</w:t>
            </w:r>
          </w:p>
          <w:p w14:paraId="38A919A7" w14:textId="77777777" w:rsidR="00DC04D1" w:rsidRPr="000D0B2B" w:rsidRDefault="00DC04D1" w:rsidP="00DC04D1">
            <w:pPr>
              <w:pStyle w:val="CVSpacer"/>
              <w:rPr>
                <w:sz w:val="20"/>
              </w:rPr>
            </w:pPr>
            <w:r w:rsidRPr="000D0B2B">
              <w:rPr>
                <w:sz w:val="20"/>
              </w:rPr>
              <w:t>Place de l'université 1, 1348 Louvain la neuve (Belgique)</w:t>
            </w:r>
          </w:p>
          <w:p w14:paraId="4A49EB9E" w14:textId="77777777" w:rsidR="00DC04D1" w:rsidRPr="000D0B2B" w:rsidRDefault="00DC04D1" w:rsidP="00DC04D1">
            <w:pPr>
              <w:pStyle w:val="CVSpacer"/>
              <w:rPr>
                <w:sz w:val="20"/>
              </w:rPr>
            </w:pPr>
          </w:p>
          <w:p w14:paraId="10E0DEF9" w14:textId="77777777" w:rsidR="00DC04D1" w:rsidRDefault="00DC04D1" w:rsidP="00DC04D1">
            <w:pPr>
              <w:pStyle w:val="CVSpacer"/>
              <w:rPr>
                <w:sz w:val="20"/>
              </w:rPr>
            </w:pPr>
            <w:r w:rsidRPr="000D0B2B">
              <w:rPr>
                <w:sz w:val="20"/>
              </w:rPr>
              <w:t>Master</w:t>
            </w:r>
          </w:p>
          <w:p w14:paraId="1DD6B061" w14:textId="77777777" w:rsidR="00DC04D1" w:rsidRDefault="00DC04D1" w:rsidP="00DC04D1">
            <w:pPr>
              <w:pStyle w:val="CVSpacer"/>
              <w:rPr>
                <w:sz w:val="20"/>
              </w:rPr>
            </w:pPr>
          </w:p>
          <w:p w14:paraId="50393C60" w14:textId="77777777" w:rsidR="00DC04D1" w:rsidRPr="000D0B2B" w:rsidRDefault="00DC04D1" w:rsidP="00DC04D1">
            <w:pPr>
              <w:pStyle w:val="CVSpacer"/>
              <w:rPr>
                <w:sz w:val="20"/>
              </w:rPr>
            </w:pPr>
          </w:p>
        </w:tc>
      </w:tr>
      <w:tr w:rsidR="00DC04D1" w14:paraId="23AF454C" w14:textId="77777777" w:rsidTr="006D2CEA">
        <w:trPr>
          <w:gridAfter w:val="1"/>
          <w:wAfter w:w="143" w:type="dxa"/>
          <w:cantSplit/>
        </w:trPr>
        <w:tc>
          <w:tcPr>
            <w:tcW w:w="3116" w:type="dxa"/>
          </w:tcPr>
          <w:p w14:paraId="7FC136B4" w14:textId="77777777" w:rsidR="00DC04D1" w:rsidRDefault="00DC04D1" w:rsidP="00DC04D1">
            <w:pPr>
              <w:pStyle w:val="CVHeading1"/>
              <w:spacing w:before="0"/>
            </w:pPr>
            <w:r>
              <w:t>Aptitudes et compétences personnelles</w:t>
            </w:r>
          </w:p>
        </w:tc>
        <w:tc>
          <w:tcPr>
            <w:tcW w:w="7656" w:type="dxa"/>
            <w:gridSpan w:val="11"/>
          </w:tcPr>
          <w:p w14:paraId="325C8D8E" w14:textId="77777777" w:rsidR="00DC04D1" w:rsidRDefault="00DC04D1" w:rsidP="00DC04D1">
            <w:pPr>
              <w:pStyle w:val="CVNormal-FirstLine"/>
              <w:spacing w:before="0"/>
            </w:pPr>
          </w:p>
        </w:tc>
      </w:tr>
      <w:tr w:rsidR="00DC04D1" w14:paraId="0905CE8D" w14:textId="77777777" w:rsidTr="006D2CEA">
        <w:trPr>
          <w:gridAfter w:val="1"/>
          <w:wAfter w:w="143" w:type="dxa"/>
          <w:cantSplit/>
        </w:trPr>
        <w:tc>
          <w:tcPr>
            <w:tcW w:w="3116" w:type="dxa"/>
          </w:tcPr>
          <w:p w14:paraId="16023DBE" w14:textId="77777777" w:rsidR="00DC04D1" w:rsidRDefault="00DC04D1" w:rsidP="00DC04D1">
            <w:pPr>
              <w:pStyle w:val="CVSpacer"/>
            </w:pPr>
          </w:p>
        </w:tc>
        <w:tc>
          <w:tcPr>
            <w:tcW w:w="7656" w:type="dxa"/>
            <w:gridSpan w:val="11"/>
          </w:tcPr>
          <w:p w14:paraId="6F076049" w14:textId="77777777" w:rsidR="00DC04D1" w:rsidRDefault="00DC04D1" w:rsidP="00DC04D1">
            <w:pPr>
              <w:pStyle w:val="CVSpacer"/>
            </w:pPr>
          </w:p>
        </w:tc>
      </w:tr>
      <w:tr w:rsidR="00DC04D1" w14:paraId="3FBD951D" w14:textId="77777777" w:rsidTr="006D2CEA">
        <w:trPr>
          <w:gridAfter w:val="1"/>
          <w:wAfter w:w="143" w:type="dxa"/>
          <w:cantSplit/>
        </w:trPr>
        <w:tc>
          <w:tcPr>
            <w:tcW w:w="3116" w:type="dxa"/>
          </w:tcPr>
          <w:p w14:paraId="3ED1BEC8" w14:textId="77777777" w:rsidR="00DC04D1" w:rsidRDefault="00DC04D1" w:rsidP="00DC04D1">
            <w:pPr>
              <w:pStyle w:val="CVHeading2-FirstLine"/>
              <w:spacing w:before="0"/>
            </w:pPr>
            <w:r>
              <w:t>Langue(s) maternelle(s)</w:t>
            </w:r>
          </w:p>
        </w:tc>
        <w:tc>
          <w:tcPr>
            <w:tcW w:w="7656" w:type="dxa"/>
            <w:gridSpan w:val="11"/>
          </w:tcPr>
          <w:p w14:paraId="0F90C40B" w14:textId="77777777" w:rsidR="00DC04D1" w:rsidRDefault="00DC04D1" w:rsidP="00DC04D1">
            <w:pPr>
              <w:pStyle w:val="CVMedium-FirstLine"/>
              <w:spacing w:before="0"/>
              <w:rPr>
                <w:b w:val="0"/>
              </w:rPr>
            </w:pPr>
            <w:r>
              <w:t>Français</w:t>
            </w:r>
          </w:p>
        </w:tc>
      </w:tr>
      <w:tr w:rsidR="00DC04D1" w14:paraId="428A7BA5" w14:textId="77777777" w:rsidTr="006D2CEA">
        <w:trPr>
          <w:gridAfter w:val="1"/>
          <w:wAfter w:w="143" w:type="dxa"/>
          <w:cantSplit/>
        </w:trPr>
        <w:tc>
          <w:tcPr>
            <w:tcW w:w="3116" w:type="dxa"/>
          </w:tcPr>
          <w:p w14:paraId="670E5F70" w14:textId="77777777" w:rsidR="00DC04D1" w:rsidRDefault="00DC04D1" w:rsidP="00DC04D1">
            <w:pPr>
              <w:pStyle w:val="CVSpacer"/>
            </w:pPr>
          </w:p>
        </w:tc>
        <w:tc>
          <w:tcPr>
            <w:tcW w:w="7656" w:type="dxa"/>
            <w:gridSpan w:val="11"/>
          </w:tcPr>
          <w:p w14:paraId="2D7026BA" w14:textId="77777777" w:rsidR="00DC04D1" w:rsidRDefault="00DC04D1" w:rsidP="00DC04D1">
            <w:pPr>
              <w:pStyle w:val="CVSpacer"/>
            </w:pPr>
          </w:p>
        </w:tc>
      </w:tr>
      <w:tr w:rsidR="00DC04D1" w14:paraId="5E69B8D1" w14:textId="77777777" w:rsidTr="006D2CEA">
        <w:trPr>
          <w:gridAfter w:val="1"/>
          <w:wAfter w:w="143" w:type="dxa"/>
          <w:cantSplit/>
        </w:trPr>
        <w:tc>
          <w:tcPr>
            <w:tcW w:w="3116" w:type="dxa"/>
          </w:tcPr>
          <w:p w14:paraId="55B64D1F" w14:textId="77777777" w:rsidR="00DC04D1" w:rsidRDefault="00DC04D1" w:rsidP="00DC04D1">
            <w:pPr>
              <w:pStyle w:val="CVHeading2-FirstLine"/>
              <w:spacing w:before="0"/>
            </w:pPr>
            <w:r>
              <w:t>Autre(s) langue(s)</w:t>
            </w:r>
          </w:p>
        </w:tc>
        <w:tc>
          <w:tcPr>
            <w:tcW w:w="7656" w:type="dxa"/>
            <w:gridSpan w:val="11"/>
          </w:tcPr>
          <w:p w14:paraId="4DB9727B" w14:textId="77777777" w:rsidR="00DC04D1" w:rsidRDefault="00DC04D1" w:rsidP="00DC04D1">
            <w:pPr>
              <w:pStyle w:val="CVMedium-FirstLine"/>
              <w:spacing w:before="0"/>
            </w:pPr>
          </w:p>
        </w:tc>
      </w:tr>
      <w:tr w:rsidR="00DC04D1" w14:paraId="2F9F644F" w14:textId="77777777" w:rsidTr="006D2CEA">
        <w:trPr>
          <w:gridAfter w:val="1"/>
          <w:wAfter w:w="143" w:type="dxa"/>
          <w:cantSplit/>
        </w:trPr>
        <w:tc>
          <w:tcPr>
            <w:tcW w:w="3116" w:type="dxa"/>
          </w:tcPr>
          <w:p w14:paraId="18E4057E" w14:textId="77777777" w:rsidR="00DC04D1" w:rsidRDefault="00DC04D1" w:rsidP="00DC04D1">
            <w:pPr>
              <w:pStyle w:val="CVHeading2"/>
            </w:pPr>
            <w:r>
              <w:t>Auto-évaluation</w:t>
            </w:r>
          </w:p>
        </w:tc>
        <w:tc>
          <w:tcPr>
            <w:tcW w:w="141" w:type="dxa"/>
          </w:tcPr>
          <w:p w14:paraId="7EB364E6" w14:textId="77777777" w:rsidR="00DC04D1" w:rsidRDefault="00DC04D1" w:rsidP="00DC04D1">
            <w:pPr>
              <w:pStyle w:val="CVNormal"/>
            </w:pPr>
          </w:p>
        </w:tc>
        <w:tc>
          <w:tcPr>
            <w:tcW w:w="3012" w:type="dxa"/>
            <w:gridSpan w:val="4"/>
          </w:tcPr>
          <w:p w14:paraId="4332B940" w14:textId="77777777" w:rsidR="00DC04D1" w:rsidRDefault="00DC04D1" w:rsidP="00DC04D1">
            <w:pPr>
              <w:pStyle w:val="LevelAssessment-Heading1"/>
            </w:pPr>
            <w:r>
              <w:t>Comprendre</w:t>
            </w:r>
          </w:p>
        </w:tc>
        <w:tc>
          <w:tcPr>
            <w:tcW w:w="2996" w:type="dxa"/>
            <w:gridSpan w:val="4"/>
          </w:tcPr>
          <w:p w14:paraId="0BF9A318" w14:textId="77777777" w:rsidR="00DC04D1" w:rsidRDefault="00DC04D1" w:rsidP="00DC04D1">
            <w:pPr>
              <w:pStyle w:val="LevelAssessment-Heading1"/>
            </w:pPr>
            <w:r>
              <w:t>Parler</w:t>
            </w:r>
          </w:p>
        </w:tc>
        <w:tc>
          <w:tcPr>
            <w:tcW w:w="1507" w:type="dxa"/>
            <w:gridSpan w:val="2"/>
          </w:tcPr>
          <w:p w14:paraId="02F29734" w14:textId="77777777" w:rsidR="00DC04D1" w:rsidRDefault="00DC04D1" w:rsidP="00DC04D1">
            <w:pPr>
              <w:pStyle w:val="LevelAssessment-Heading1"/>
            </w:pPr>
            <w:r>
              <w:t>Ecrire</w:t>
            </w:r>
          </w:p>
        </w:tc>
      </w:tr>
      <w:tr w:rsidR="00DC04D1" w14:paraId="4734C671" w14:textId="77777777" w:rsidTr="006D2CEA">
        <w:trPr>
          <w:gridAfter w:val="1"/>
          <w:wAfter w:w="143" w:type="dxa"/>
          <w:cantSplit/>
        </w:trPr>
        <w:tc>
          <w:tcPr>
            <w:tcW w:w="3116" w:type="dxa"/>
          </w:tcPr>
          <w:p w14:paraId="10D7E9F2" w14:textId="77777777" w:rsidR="00DC04D1" w:rsidRDefault="00DC04D1" w:rsidP="00DC04D1">
            <w:pPr>
              <w:pStyle w:val="CVHeadingLevel"/>
            </w:pPr>
            <w:r>
              <w:t>Niveau européen (*)</w:t>
            </w:r>
          </w:p>
        </w:tc>
        <w:tc>
          <w:tcPr>
            <w:tcW w:w="141" w:type="dxa"/>
          </w:tcPr>
          <w:p w14:paraId="463698B8" w14:textId="77777777" w:rsidR="00DC04D1" w:rsidRDefault="00DC04D1" w:rsidP="00DC04D1">
            <w:pPr>
              <w:pStyle w:val="CVNormal"/>
            </w:pPr>
          </w:p>
        </w:tc>
        <w:tc>
          <w:tcPr>
            <w:tcW w:w="1501" w:type="dxa"/>
            <w:gridSpan w:val="2"/>
          </w:tcPr>
          <w:p w14:paraId="378DA056" w14:textId="77777777" w:rsidR="00DC04D1" w:rsidRDefault="00DC04D1" w:rsidP="00DC04D1">
            <w:pPr>
              <w:pStyle w:val="LevelAssessment-Heading2"/>
            </w:pPr>
            <w:r>
              <w:t>Ecouter</w:t>
            </w:r>
          </w:p>
        </w:tc>
        <w:tc>
          <w:tcPr>
            <w:tcW w:w="1511" w:type="dxa"/>
            <w:gridSpan w:val="2"/>
          </w:tcPr>
          <w:p w14:paraId="4F4CE6BF" w14:textId="77777777" w:rsidR="00DC04D1" w:rsidRDefault="00DC04D1" w:rsidP="00DC04D1">
            <w:pPr>
              <w:pStyle w:val="LevelAssessment-Heading2"/>
            </w:pPr>
            <w:r>
              <w:t>Lire</w:t>
            </w:r>
          </w:p>
        </w:tc>
        <w:tc>
          <w:tcPr>
            <w:tcW w:w="1491" w:type="dxa"/>
            <w:gridSpan w:val="2"/>
          </w:tcPr>
          <w:p w14:paraId="543D0F9E" w14:textId="77777777" w:rsidR="00DC04D1" w:rsidRPr="00F24B16" w:rsidRDefault="00DC04D1" w:rsidP="00DC04D1">
            <w:pPr>
              <w:pStyle w:val="LevelAssessment-Heading2"/>
            </w:pPr>
            <w:r w:rsidRPr="00F24B16">
              <w:t>Prendre part à une conversation</w:t>
            </w:r>
          </w:p>
        </w:tc>
        <w:tc>
          <w:tcPr>
            <w:tcW w:w="1505" w:type="dxa"/>
            <w:gridSpan w:val="2"/>
          </w:tcPr>
          <w:p w14:paraId="458CFF42" w14:textId="77777777" w:rsidR="00DC04D1" w:rsidRDefault="00DC04D1" w:rsidP="00DC04D1">
            <w:pPr>
              <w:pStyle w:val="LevelAssessment-Heading2"/>
            </w:pPr>
            <w:r>
              <w:t>S’exprimer oralement en continu</w:t>
            </w:r>
          </w:p>
        </w:tc>
        <w:tc>
          <w:tcPr>
            <w:tcW w:w="1507" w:type="dxa"/>
            <w:gridSpan w:val="2"/>
          </w:tcPr>
          <w:p w14:paraId="4D295F2B" w14:textId="77777777" w:rsidR="00DC04D1" w:rsidRDefault="00DC04D1" w:rsidP="00DC04D1">
            <w:pPr>
              <w:pStyle w:val="LevelAssessment-Heading2"/>
            </w:pPr>
          </w:p>
        </w:tc>
      </w:tr>
      <w:tr w:rsidR="00DC04D1" w14:paraId="53BD44B7" w14:textId="77777777" w:rsidTr="006D2CEA">
        <w:trPr>
          <w:gridAfter w:val="1"/>
          <w:wAfter w:w="143" w:type="dxa"/>
          <w:cantSplit/>
        </w:trPr>
        <w:tc>
          <w:tcPr>
            <w:tcW w:w="3116" w:type="dxa"/>
          </w:tcPr>
          <w:p w14:paraId="4EADC460" w14:textId="77777777" w:rsidR="00DC04D1" w:rsidRDefault="00DC04D1" w:rsidP="00DC04D1">
            <w:pPr>
              <w:pStyle w:val="CVHeadingLanguage"/>
            </w:pPr>
            <w:r>
              <w:t>Néerlandais</w:t>
            </w:r>
          </w:p>
        </w:tc>
        <w:tc>
          <w:tcPr>
            <w:tcW w:w="141" w:type="dxa"/>
          </w:tcPr>
          <w:p w14:paraId="7B538338" w14:textId="77777777" w:rsidR="00DC04D1" w:rsidRDefault="00DC04D1" w:rsidP="00DC04D1">
            <w:pPr>
              <w:pStyle w:val="CVNormal"/>
            </w:pPr>
          </w:p>
        </w:tc>
        <w:tc>
          <w:tcPr>
            <w:tcW w:w="282" w:type="dxa"/>
            <w:vAlign w:val="center"/>
          </w:tcPr>
          <w:p w14:paraId="4DDDEE35" w14:textId="77777777" w:rsidR="00DC04D1" w:rsidRDefault="00DC04D1" w:rsidP="00DC04D1">
            <w:pPr>
              <w:pStyle w:val="LevelAssessment-Code"/>
            </w:pPr>
          </w:p>
        </w:tc>
        <w:tc>
          <w:tcPr>
            <w:tcW w:w="1219" w:type="dxa"/>
            <w:vAlign w:val="center"/>
          </w:tcPr>
          <w:p w14:paraId="560852A0" w14:textId="77777777" w:rsidR="00DC04D1" w:rsidRDefault="00DC04D1" w:rsidP="00DC04D1">
            <w:pPr>
              <w:pStyle w:val="LevelAssessment-Description"/>
            </w:pPr>
            <w:r>
              <w:t>B1</w:t>
            </w:r>
          </w:p>
        </w:tc>
        <w:tc>
          <w:tcPr>
            <w:tcW w:w="281" w:type="dxa"/>
            <w:vAlign w:val="center"/>
          </w:tcPr>
          <w:p w14:paraId="1856A922" w14:textId="77777777" w:rsidR="00DC04D1" w:rsidRDefault="00DC04D1" w:rsidP="00DC04D1">
            <w:pPr>
              <w:pStyle w:val="LevelAssessment-Code"/>
            </w:pPr>
          </w:p>
        </w:tc>
        <w:tc>
          <w:tcPr>
            <w:tcW w:w="1230" w:type="dxa"/>
            <w:vAlign w:val="center"/>
          </w:tcPr>
          <w:p w14:paraId="4FA32B22" w14:textId="77777777" w:rsidR="00DC04D1" w:rsidRDefault="00DC04D1" w:rsidP="00DC04D1">
            <w:pPr>
              <w:pStyle w:val="LevelAssessment-Description"/>
            </w:pPr>
            <w:r>
              <w:t>B1</w:t>
            </w:r>
          </w:p>
        </w:tc>
        <w:tc>
          <w:tcPr>
            <w:tcW w:w="271" w:type="dxa"/>
            <w:vAlign w:val="center"/>
          </w:tcPr>
          <w:p w14:paraId="41BA9084" w14:textId="77777777" w:rsidR="00DC04D1" w:rsidRDefault="00DC04D1" w:rsidP="00DC04D1">
            <w:pPr>
              <w:pStyle w:val="LevelAssessment-Code"/>
            </w:pPr>
          </w:p>
        </w:tc>
        <w:tc>
          <w:tcPr>
            <w:tcW w:w="1220" w:type="dxa"/>
            <w:vAlign w:val="center"/>
          </w:tcPr>
          <w:p w14:paraId="2D46F7A3" w14:textId="77777777" w:rsidR="00DC04D1" w:rsidRDefault="00DC04D1" w:rsidP="00DC04D1">
            <w:pPr>
              <w:pStyle w:val="LevelAssessment-Description"/>
            </w:pPr>
            <w:r>
              <w:t>B1</w:t>
            </w:r>
          </w:p>
        </w:tc>
        <w:tc>
          <w:tcPr>
            <w:tcW w:w="281" w:type="dxa"/>
            <w:vAlign w:val="center"/>
          </w:tcPr>
          <w:p w14:paraId="16970055" w14:textId="77777777" w:rsidR="00DC04D1" w:rsidRDefault="00DC04D1" w:rsidP="00DC04D1">
            <w:pPr>
              <w:pStyle w:val="LevelAssessment-Code"/>
            </w:pPr>
          </w:p>
        </w:tc>
        <w:tc>
          <w:tcPr>
            <w:tcW w:w="1224" w:type="dxa"/>
            <w:vAlign w:val="center"/>
          </w:tcPr>
          <w:p w14:paraId="39F487BC" w14:textId="77777777" w:rsidR="00DC04D1" w:rsidRDefault="00DC04D1" w:rsidP="00DC04D1">
            <w:pPr>
              <w:pStyle w:val="LevelAssessment-Description"/>
            </w:pPr>
            <w:r>
              <w:t>B1</w:t>
            </w:r>
          </w:p>
        </w:tc>
        <w:tc>
          <w:tcPr>
            <w:tcW w:w="277" w:type="dxa"/>
            <w:vAlign w:val="center"/>
          </w:tcPr>
          <w:p w14:paraId="7507FC61" w14:textId="77777777" w:rsidR="00DC04D1" w:rsidRDefault="00DC04D1" w:rsidP="00DC04D1">
            <w:pPr>
              <w:pStyle w:val="LevelAssessment-Code"/>
            </w:pPr>
          </w:p>
        </w:tc>
        <w:tc>
          <w:tcPr>
            <w:tcW w:w="1230" w:type="dxa"/>
            <w:vAlign w:val="center"/>
          </w:tcPr>
          <w:p w14:paraId="4E6A0136" w14:textId="77777777" w:rsidR="00DC04D1" w:rsidRDefault="00DC04D1" w:rsidP="00DC04D1">
            <w:pPr>
              <w:pStyle w:val="LevelAssessment-Description"/>
            </w:pPr>
            <w:r>
              <w:t>B1</w:t>
            </w:r>
          </w:p>
        </w:tc>
      </w:tr>
      <w:tr w:rsidR="00DC04D1" w14:paraId="675995DA" w14:textId="77777777" w:rsidTr="006D2CEA">
        <w:trPr>
          <w:gridAfter w:val="1"/>
          <w:wAfter w:w="143" w:type="dxa"/>
          <w:cantSplit/>
        </w:trPr>
        <w:tc>
          <w:tcPr>
            <w:tcW w:w="3116" w:type="dxa"/>
          </w:tcPr>
          <w:p w14:paraId="1F0200FE" w14:textId="77777777" w:rsidR="00DC04D1" w:rsidRDefault="00DC04D1" w:rsidP="00DC04D1">
            <w:pPr>
              <w:pStyle w:val="CVHeadingLanguage"/>
            </w:pPr>
            <w:r>
              <w:t>Anglais</w:t>
            </w:r>
          </w:p>
        </w:tc>
        <w:tc>
          <w:tcPr>
            <w:tcW w:w="141" w:type="dxa"/>
          </w:tcPr>
          <w:p w14:paraId="2AECC1F4" w14:textId="77777777" w:rsidR="00DC04D1" w:rsidRDefault="00DC04D1" w:rsidP="00DC04D1">
            <w:pPr>
              <w:pStyle w:val="CVNormal"/>
            </w:pPr>
          </w:p>
        </w:tc>
        <w:tc>
          <w:tcPr>
            <w:tcW w:w="282" w:type="dxa"/>
            <w:tcMar>
              <w:top w:w="55" w:type="dxa"/>
              <w:left w:w="55" w:type="dxa"/>
              <w:bottom w:w="55" w:type="dxa"/>
              <w:right w:w="55" w:type="dxa"/>
            </w:tcMar>
            <w:vAlign w:val="center"/>
          </w:tcPr>
          <w:p w14:paraId="57D97186" w14:textId="77777777" w:rsidR="00DC04D1" w:rsidRDefault="00DC04D1" w:rsidP="00DC04D1">
            <w:pPr>
              <w:pStyle w:val="LevelAssessment-Code"/>
            </w:pPr>
          </w:p>
        </w:tc>
        <w:tc>
          <w:tcPr>
            <w:tcW w:w="1219" w:type="dxa"/>
            <w:vAlign w:val="center"/>
          </w:tcPr>
          <w:p w14:paraId="4BE5113F" w14:textId="77777777" w:rsidR="00DC04D1" w:rsidRDefault="00DC04D1" w:rsidP="00DC04D1">
            <w:pPr>
              <w:pStyle w:val="LevelAssessment-Description"/>
            </w:pPr>
            <w:r>
              <w:t>B1</w:t>
            </w:r>
          </w:p>
        </w:tc>
        <w:tc>
          <w:tcPr>
            <w:tcW w:w="281" w:type="dxa"/>
            <w:vAlign w:val="center"/>
          </w:tcPr>
          <w:p w14:paraId="2DD3897C" w14:textId="77777777" w:rsidR="00DC04D1" w:rsidRDefault="00DC04D1" w:rsidP="00DC04D1">
            <w:pPr>
              <w:pStyle w:val="LevelAssessment-Code"/>
            </w:pPr>
          </w:p>
        </w:tc>
        <w:tc>
          <w:tcPr>
            <w:tcW w:w="1230" w:type="dxa"/>
            <w:vAlign w:val="center"/>
          </w:tcPr>
          <w:p w14:paraId="274E2D98" w14:textId="77777777" w:rsidR="00DC04D1" w:rsidRDefault="00DC04D1" w:rsidP="00DC04D1">
            <w:pPr>
              <w:pStyle w:val="LevelAssessment-Description"/>
            </w:pPr>
            <w:r>
              <w:t>B1</w:t>
            </w:r>
          </w:p>
        </w:tc>
        <w:tc>
          <w:tcPr>
            <w:tcW w:w="271" w:type="dxa"/>
            <w:vAlign w:val="center"/>
          </w:tcPr>
          <w:p w14:paraId="7D37E7FF" w14:textId="77777777" w:rsidR="00DC04D1" w:rsidRDefault="00DC04D1" w:rsidP="00DC04D1">
            <w:pPr>
              <w:pStyle w:val="LevelAssessment-Code"/>
            </w:pPr>
          </w:p>
        </w:tc>
        <w:tc>
          <w:tcPr>
            <w:tcW w:w="1220" w:type="dxa"/>
            <w:vAlign w:val="center"/>
          </w:tcPr>
          <w:p w14:paraId="64CC2249" w14:textId="77777777" w:rsidR="00DC04D1" w:rsidRDefault="00DC04D1" w:rsidP="00DC04D1">
            <w:pPr>
              <w:pStyle w:val="LevelAssessment-Description"/>
            </w:pPr>
            <w:r>
              <w:t>B1</w:t>
            </w:r>
          </w:p>
        </w:tc>
        <w:tc>
          <w:tcPr>
            <w:tcW w:w="281" w:type="dxa"/>
            <w:vAlign w:val="center"/>
          </w:tcPr>
          <w:p w14:paraId="064C4615" w14:textId="77777777" w:rsidR="00DC04D1" w:rsidRDefault="00DC04D1" w:rsidP="00DC04D1">
            <w:pPr>
              <w:pStyle w:val="LevelAssessment-Code"/>
            </w:pPr>
          </w:p>
        </w:tc>
        <w:tc>
          <w:tcPr>
            <w:tcW w:w="1224" w:type="dxa"/>
            <w:vAlign w:val="center"/>
          </w:tcPr>
          <w:p w14:paraId="372934E6" w14:textId="77777777" w:rsidR="00DC04D1" w:rsidRDefault="00DC04D1" w:rsidP="00DC04D1">
            <w:pPr>
              <w:pStyle w:val="LevelAssessment-Description"/>
            </w:pPr>
            <w:r>
              <w:t>B1</w:t>
            </w:r>
          </w:p>
        </w:tc>
        <w:tc>
          <w:tcPr>
            <w:tcW w:w="277" w:type="dxa"/>
            <w:vAlign w:val="center"/>
          </w:tcPr>
          <w:p w14:paraId="42DF27E8" w14:textId="77777777" w:rsidR="00DC04D1" w:rsidRDefault="00DC04D1" w:rsidP="00DC04D1">
            <w:pPr>
              <w:pStyle w:val="LevelAssessment-Code"/>
            </w:pPr>
          </w:p>
        </w:tc>
        <w:tc>
          <w:tcPr>
            <w:tcW w:w="1230" w:type="dxa"/>
            <w:vAlign w:val="center"/>
          </w:tcPr>
          <w:p w14:paraId="060ACCA5" w14:textId="77777777" w:rsidR="00DC04D1" w:rsidRDefault="00DC04D1" w:rsidP="00DC04D1">
            <w:pPr>
              <w:pStyle w:val="LevelAssessment-Description"/>
            </w:pPr>
            <w:r>
              <w:t>B1</w:t>
            </w:r>
          </w:p>
        </w:tc>
      </w:tr>
      <w:tr w:rsidR="00DC04D1" w14:paraId="38F5846D" w14:textId="77777777" w:rsidTr="006D2CEA">
        <w:trPr>
          <w:gridAfter w:val="1"/>
          <w:wAfter w:w="143" w:type="dxa"/>
          <w:cantSplit/>
        </w:trPr>
        <w:tc>
          <w:tcPr>
            <w:tcW w:w="3116" w:type="dxa"/>
          </w:tcPr>
          <w:p w14:paraId="72D6CA12" w14:textId="77777777" w:rsidR="00DC04D1" w:rsidRDefault="00DC04D1" w:rsidP="00DC04D1">
            <w:pPr>
              <w:pStyle w:val="CVNormal"/>
            </w:pPr>
          </w:p>
        </w:tc>
        <w:tc>
          <w:tcPr>
            <w:tcW w:w="7656" w:type="dxa"/>
            <w:gridSpan w:val="11"/>
            <w:tcMar>
              <w:top w:w="0" w:type="dxa"/>
              <w:bottom w:w="113" w:type="dxa"/>
            </w:tcMar>
          </w:tcPr>
          <w:p w14:paraId="35131ABD" w14:textId="77777777" w:rsidR="00DC04D1" w:rsidRDefault="00DC04D1" w:rsidP="00DC04D1">
            <w:pPr>
              <w:pStyle w:val="LevelAssessment-Note"/>
            </w:pPr>
            <w:r>
              <w:t>(*) Cadre européen commun de référence (CECR)</w:t>
            </w:r>
          </w:p>
        </w:tc>
      </w:tr>
      <w:tr w:rsidR="00DC04D1" w14:paraId="7E904D89" w14:textId="77777777" w:rsidTr="006D2CEA">
        <w:trPr>
          <w:gridAfter w:val="1"/>
          <w:wAfter w:w="143" w:type="dxa"/>
          <w:cantSplit/>
        </w:trPr>
        <w:tc>
          <w:tcPr>
            <w:tcW w:w="3116" w:type="dxa"/>
          </w:tcPr>
          <w:p w14:paraId="3DE6132D" w14:textId="77777777" w:rsidR="00DC04D1" w:rsidRDefault="00DC04D1" w:rsidP="00DC04D1">
            <w:pPr>
              <w:pStyle w:val="CVSpacer"/>
            </w:pPr>
          </w:p>
        </w:tc>
        <w:tc>
          <w:tcPr>
            <w:tcW w:w="7656" w:type="dxa"/>
            <w:gridSpan w:val="11"/>
          </w:tcPr>
          <w:p w14:paraId="3E7A8D6C" w14:textId="77777777" w:rsidR="00DC04D1" w:rsidRDefault="00DC04D1" w:rsidP="00DC04D1">
            <w:pPr>
              <w:pStyle w:val="CVSpacer"/>
            </w:pPr>
          </w:p>
        </w:tc>
      </w:tr>
      <w:tr w:rsidR="00DC04D1" w14:paraId="7F7B2DB1" w14:textId="77777777" w:rsidTr="006D2CEA">
        <w:trPr>
          <w:gridAfter w:val="1"/>
          <w:wAfter w:w="143" w:type="dxa"/>
          <w:cantSplit/>
        </w:trPr>
        <w:tc>
          <w:tcPr>
            <w:tcW w:w="3116" w:type="dxa"/>
          </w:tcPr>
          <w:p w14:paraId="00FB70CB" w14:textId="77777777" w:rsidR="00DC04D1" w:rsidRDefault="00DC04D1" w:rsidP="00DC04D1">
            <w:pPr>
              <w:pStyle w:val="CVHeading2-FirstLine"/>
              <w:spacing w:before="0"/>
            </w:pPr>
            <w:r>
              <w:t>Aptitudes et compétences sociales</w:t>
            </w:r>
          </w:p>
        </w:tc>
        <w:tc>
          <w:tcPr>
            <w:tcW w:w="7656" w:type="dxa"/>
            <w:gridSpan w:val="11"/>
          </w:tcPr>
          <w:p w14:paraId="4922BE23" w14:textId="77777777" w:rsidR="00DC04D1" w:rsidRPr="00360F25" w:rsidRDefault="00DC04D1" w:rsidP="00DC04D1">
            <w:pPr>
              <w:pStyle w:val="CVNormal-FirstLine"/>
            </w:pPr>
            <w:r w:rsidRPr="00360F25">
              <w:t xml:space="preserve">- Compétences de communication </w:t>
            </w:r>
            <w:r>
              <w:t xml:space="preserve">acquises par plus de </w:t>
            </w:r>
            <w:r w:rsidR="00FA5A2B">
              <w:t>30</w:t>
            </w:r>
            <w:r>
              <w:t xml:space="preserve"> ans de métier dans le domaine des ressources humaines</w:t>
            </w:r>
            <w:r w:rsidRPr="00360F25">
              <w:t xml:space="preserve"> </w:t>
            </w:r>
            <w:r>
              <w:t>et dans la formation.</w:t>
            </w:r>
          </w:p>
          <w:p w14:paraId="54E52CDE" w14:textId="77777777" w:rsidR="00DC04D1" w:rsidRDefault="00DC04D1" w:rsidP="00DC04D1">
            <w:pPr>
              <w:pStyle w:val="CVNormal"/>
            </w:pPr>
            <w:r>
              <w:t>- Capacité à travailler en équipe acquise par la gestion de ma société et de ses collaborateurs.</w:t>
            </w:r>
          </w:p>
          <w:p w14:paraId="76F71204" w14:textId="77777777" w:rsidR="00DC04D1" w:rsidRDefault="00DC04D1" w:rsidP="00DC04D1">
            <w:pPr>
              <w:pStyle w:val="CVNormal-FirstLine"/>
              <w:spacing w:before="0"/>
            </w:pPr>
            <w:r>
              <w:t>- Très bon sens de la communication</w:t>
            </w:r>
          </w:p>
        </w:tc>
      </w:tr>
      <w:tr w:rsidR="00DC04D1" w14:paraId="732372D0" w14:textId="77777777" w:rsidTr="006D2CEA">
        <w:trPr>
          <w:gridAfter w:val="1"/>
          <w:wAfter w:w="143" w:type="dxa"/>
          <w:cantSplit/>
        </w:trPr>
        <w:tc>
          <w:tcPr>
            <w:tcW w:w="3116" w:type="dxa"/>
          </w:tcPr>
          <w:p w14:paraId="3394E473" w14:textId="77777777" w:rsidR="00DC04D1" w:rsidRDefault="00DC04D1" w:rsidP="00DC04D1">
            <w:pPr>
              <w:pStyle w:val="CVSpacer"/>
            </w:pPr>
          </w:p>
        </w:tc>
        <w:tc>
          <w:tcPr>
            <w:tcW w:w="7656" w:type="dxa"/>
            <w:gridSpan w:val="11"/>
          </w:tcPr>
          <w:p w14:paraId="720CE112" w14:textId="77777777" w:rsidR="00DC04D1" w:rsidRDefault="00DC04D1" w:rsidP="00DC04D1">
            <w:pPr>
              <w:pStyle w:val="CVSpacer"/>
            </w:pPr>
          </w:p>
        </w:tc>
      </w:tr>
      <w:tr w:rsidR="00DC04D1" w14:paraId="4E00927F" w14:textId="77777777" w:rsidTr="006D2CEA">
        <w:trPr>
          <w:gridAfter w:val="1"/>
          <w:wAfter w:w="143" w:type="dxa"/>
          <w:cantSplit/>
        </w:trPr>
        <w:tc>
          <w:tcPr>
            <w:tcW w:w="3116" w:type="dxa"/>
          </w:tcPr>
          <w:p w14:paraId="31F87865" w14:textId="77777777" w:rsidR="00DC04D1" w:rsidRDefault="00DC04D1" w:rsidP="00DC04D1">
            <w:pPr>
              <w:pStyle w:val="CVHeading2-FirstLine"/>
              <w:spacing w:before="0"/>
            </w:pPr>
            <w:r>
              <w:t>Aptitudes et compétences organisationnelles</w:t>
            </w:r>
          </w:p>
        </w:tc>
        <w:tc>
          <w:tcPr>
            <w:tcW w:w="7656" w:type="dxa"/>
            <w:gridSpan w:val="11"/>
          </w:tcPr>
          <w:p w14:paraId="242F84A6" w14:textId="77777777" w:rsidR="00DC04D1" w:rsidRDefault="00DC04D1" w:rsidP="00DC04D1">
            <w:pPr>
              <w:pStyle w:val="CVNormal-FirstLine"/>
              <w:spacing w:before="0"/>
            </w:pPr>
            <w:r w:rsidRPr="0003532A">
              <w:rPr>
                <w:lang w:val="fr-BE"/>
              </w:rPr>
              <w:t>Management &amp; leadership</w:t>
            </w:r>
            <w:r w:rsidRPr="00360F25">
              <w:t xml:space="preserve">. </w:t>
            </w:r>
            <w:r>
              <w:t xml:space="preserve"> Sens de l’organisation (organisation d’un championnat d’Europe de judo il y a quelques années). Excellente gestion du temps</w:t>
            </w:r>
          </w:p>
        </w:tc>
      </w:tr>
      <w:tr w:rsidR="00DC04D1" w14:paraId="67BCEF80" w14:textId="77777777" w:rsidTr="006D2CEA">
        <w:trPr>
          <w:gridAfter w:val="1"/>
          <w:wAfter w:w="143" w:type="dxa"/>
          <w:cantSplit/>
        </w:trPr>
        <w:tc>
          <w:tcPr>
            <w:tcW w:w="3116" w:type="dxa"/>
          </w:tcPr>
          <w:p w14:paraId="0700E2D7" w14:textId="77777777" w:rsidR="00DC04D1" w:rsidRDefault="00DC04D1" w:rsidP="00DC04D1">
            <w:pPr>
              <w:pStyle w:val="CVSpacer"/>
            </w:pPr>
          </w:p>
        </w:tc>
        <w:tc>
          <w:tcPr>
            <w:tcW w:w="7656" w:type="dxa"/>
            <w:gridSpan w:val="11"/>
          </w:tcPr>
          <w:p w14:paraId="480AF745" w14:textId="77777777" w:rsidR="00DC04D1" w:rsidRDefault="00DC04D1" w:rsidP="00DC04D1">
            <w:pPr>
              <w:pStyle w:val="CVSpacer"/>
            </w:pPr>
          </w:p>
        </w:tc>
      </w:tr>
      <w:tr w:rsidR="00DC04D1" w14:paraId="63B220DD" w14:textId="77777777" w:rsidTr="006D2CEA">
        <w:trPr>
          <w:gridAfter w:val="1"/>
          <w:wAfter w:w="143" w:type="dxa"/>
          <w:cantSplit/>
        </w:trPr>
        <w:tc>
          <w:tcPr>
            <w:tcW w:w="3116" w:type="dxa"/>
          </w:tcPr>
          <w:p w14:paraId="563CEEBF" w14:textId="77777777" w:rsidR="00DC04D1" w:rsidRDefault="00DC04D1" w:rsidP="00DC04D1">
            <w:pPr>
              <w:pStyle w:val="CVHeading2-FirstLine"/>
              <w:spacing w:before="0"/>
            </w:pPr>
            <w:r>
              <w:t>Aptitudes et compétences techniques</w:t>
            </w:r>
          </w:p>
        </w:tc>
        <w:tc>
          <w:tcPr>
            <w:tcW w:w="7656" w:type="dxa"/>
            <w:gridSpan w:val="11"/>
          </w:tcPr>
          <w:p w14:paraId="7A9FE8C7" w14:textId="77777777" w:rsidR="00DC04D1" w:rsidRDefault="00DC04D1" w:rsidP="00DC04D1">
            <w:pPr>
              <w:pStyle w:val="CVNormal-FirstLine"/>
              <w:spacing w:before="0"/>
            </w:pPr>
            <w:r>
              <w:t>Fonctions de Manager en entreprises durant plusieurs années. Formé au Leadership situationnel de Blanchart ainsi qu’au modèle de Roberto Quinn. Compétences en coaching de dirigeant. Formations en Analyse Transactionnelle, PNL, Gordon, Ennéagramme, Process Communication</w:t>
            </w:r>
          </w:p>
        </w:tc>
      </w:tr>
      <w:tr w:rsidR="00DC04D1" w14:paraId="505E9951" w14:textId="77777777" w:rsidTr="006D2CEA">
        <w:trPr>
          <w:gridAfter w:val="1"/>
          <w:wAfter w:w="143" w:type="dxa"/>
          <w:cantSplit/>
        </w:trPr>
        <w:tc>
          <w:tcPr>
            <w:tcW w:w="3116" w:type="dxa"/>
          </w:tcPr>
          <w:p w14:paraId="43A3A0D1" w14:textId="77777777" w:rsidR="00DC04D1" w:rsidRDefault="00DC04D1" w:rsidP="00DC04D1">
            <w:pPr>
              <w:pStyle w:val="CVSpacer"/>
            </w:pPr>
          </w:p>
        </w:tc>
        <w:tc>
          <w:tcPr>
            <w:tcW w:w="7656" w:type="dxa"/>
            <w:gridSpan w:val="11"/>
          </w:tcPr>
          <w:p w14:paraId="775D464B" w14:textId="77777777" w:rsidR="00DC04D1" w:rsidRDefault="00DC04D1" w:rsidP="00DC04D1">
            <w:pPr>
              <w:pStyle w:val="CVSpacer"/>
            </w:pPr>
          </w:p>
        </w:tc>
      </w:tr>
      <w:tr w:rsidR="00DC04D1" w14:paraId="03BA457F" w14:textId="77777777" w:rsidTr="006D2CEA">
        <w:trPr>
          <w:gridAfter w:val="1"/>
          <w:wAfter w:w="143" w:type="dxa"/>
          <w:cantSplit/>
        </w:trPr>
        <w:tc>
          <w:tcPr>
            <w:tcW w:w="3116" w:type="dxa"/>
          </w:tcPr>
          <w:p w14:paraId="582C8BD2" w14:textId="77777777" w:rsidR="00DC04D1" w:rsidRDefault="00DC04D1" w:rsidP="00DC04D1">
            <w:pPr>
              <w:pStyle w:val="CVHeading2-FirstLine"/>
              <w:spacing w:before="0"/>
            </w:pPr>
            <w:r>
              <w:t>Aptitudes et compétences informatiques</w:t>
            </w:r>
          </w:p>
        </w:tc>
        <w:tc>
          <w:tcPr>
            <w:tcW w:w="7656" w:type="dxa"/>
            <w:gridSpan w:val="11"/>
          </w:tcPr>
          <w:p w14:paraId="3FFCD77F" w14:textId="77777777" w:rsidR="00DC04D1" w:rsidRPr="00360F25" w:rsidRDefault="00DC04D1" w:rsidP="00DC04D1">
            <w:pPr>
              <w:pStyle w:val="CVNormal-FirstLine"/>
            </w:pPr>
            <w:r w:rsidRPr="00360F25">
              <w:t>Maîtrise des outils Microsoft Office : Word, Excel, PowerPoint.</w:t>
            </w:r>
          </w:p>
          <w:p w14:paraId="61E405AA" w14:textId="77777777" w:rsidR="00DC04D1" w:rsidRDefault="00DC04D1" w:rsidP="00DC04D1">
            <w:pPr>
              <w:pStyle w:val="CVNormal-FirstLine"/>
              <w:spacing w:before="0"/>
            </w:pPr>
            <w:r w:rsidRPr="00360F25">
              <w:t xml:space="preserve">Connaissance de base d’applications </w:t>
            </w:r>
            <w:r>
              <w:t>CRM</w:t>
            </w:r>
            <w:r w:rsidRPr="00360F25">
              <w:t>.</w:t>
            </w:r>
          </w:p>
        </w:tc>
      </w:tr>
      <w:tr w:rsidR="00DC04D1" w14:paraId="5360039A" w14:textId="77777777" w:rsidTr="006D2CEA">
        <w:trPr>
          <w:gridAfter w:val="1"/>
          <w:wAfter w:w="143" w:type="dxa"/>
          <w:cantSplit/>
        </w:trPr>
        <w:tc>
          <w:tcPr>
            <w:tcW w:w="3116" w:type="dxa"/>
          </w:tcPr>
          <w:p w14:paraId="1C08BA7B" w14:textId="77777777" w:rsidR="00DC04D1" w:rsidRDefault="00DC04D1" w:rsidP="00DC04D1">
            <w:pPr>
              <w:pStyle w:val="CVSpacer"/>
            </w:pPr>
          </w:p>
        </w:tc>
        <w:tc>
          <w:tcPr>
            <w:tcW w:w="7656" w:type="dxa"/>
            <w:gridSpan w:val="11"/>
          </w:tcPr>
          <w:p w14:paraId="15E6D402" w14:textId="77777777" w:rsidR="00DC04D1" w:rsidRDefault="00DC04D1" w:rsidP="00DC04D1">
            <w:pPr>
              <w:pStyle w:val="CVSpacer"/>
            </w:pPr>
          </w:p>
        </w:tc>
      </w:tr>
      <w:tr w:rsidR="00DC04D1" w14:paraId="46CF6EFE" w14:textId="77777777" w:rsidTr="006D2CEA">
        <w:trPr>
          <w:gridAfter w:val="1"/>
          <w:wAfter w:w="143" w:type="dxa"/>
          <w:cantSplit/>
        </w:trPr>
        <w:tc>
          <w:tcPr>
            <w:tcW w:w="3116" w:type="dxa"/>
          </w:tcPr>
          <w:p w14:paraId="25771199" w14:textId="77777777" w:rsidR="00DC04D1" w:rsidRDefault="00DC04D1" w:rsidP="00DC04D1">
            <w:pPr>
              <w:pStyle w:val="CVHeading2-FirstLine"/>
              <w:spacing w:before="0"/>
            </w:pPr>
            <w:r>
              <w:t>Aptitudes et compétences artistiques</w:t>
            </w:r>
          </w:p>
        </w:tc>
        <w:tc>
          <w:tcPr>
            <w:tcW w:w="7656" w:type="dxa"/>
            <w:gridSpan w:val="11"/>
          </w:tcPr>
          <w:p w14:paraId="63EAEE93" w14:textId="77777777" w:rsidR="00DC04D1" w:rsidRDefault="00DC04D1" w:rsidP="00DC04D1">
            <w:pPr>
              <w:pStyle w:val="CVNormal-FirstLine"/>
              <w:spacing w:before="0"/>
            </w:pPr>
            <w:r>
              <w:t xml:space="preserve">Acteur dans une troupe de café-théâtre durant une dizaine d’année </w:t>
            </w:r>
          </w:p>
        </w:tc>
      </w:tr>
      <w:tr w:rsidR="00DC04D1" w14:paraId="19FBB017" w14:textId="77777777" w:rsidTr="006D2CEA">
        <w:trPr>
          <w:gridAfter w:val="1"/>
          <w:wAfter w:w="143" w:type="dxa"/>
          <w:cantSplit/>
        </w:trPr>
        <w:tc>
          <w:tcPr>
            <w:tcW w:w="3116" w:type="dxa"/>
          </w:tcPr>
          <w:p w14:paraId="1EE1EE34" w14:textId="77777777" w:rsidR="00DC04D1" w:rsidRDefault="00DC04D1" w:rsidP="00DC04D1">
            <w:pPr>
              <w:pStyle w:val="CVSpacer"/>
            </w:pPr>
          </w:p>
        </w:tc>
        <w:tc>
          <w:tcPr>
            <w:tcW w:w="7656" w:type="dxa"/>
            <w:gridSpan w:val="11"/>
          </w:tcPr>
          <w:p w14:paraId="5C7BF1E4" w14:textId="77777777" w:rsidR="00DC04D1" w:rsidRDefault="00DC04D1" w:rsidP="00DC04D1">
            <w:pPr>
              <w:pStyle w:val="CVSpacer"/>
            </w:pPr>
          </w:p>
        </w:tc>
      </w:tr>
      <w:tr w:rsidR="00DC04D1" w14:paraId="30DCDE44" w14:textId="77777777" w:rsidTr="006D2CEA">
        <w:trPr>
          <w:gridAfter w:val="1"/>
          <w:wAfter w:w="143" w:type="dxa"/>
          <w:cantSplit/>
        </w:trPr>
        <w:tc>
          <w:tcPr>
            <w:tcW w:w="3116" w:type="dxa"/>
          </w:tcPr>
          <w:p w14:paraId="679F2A49" w14:textId="77777777" w:rsidR="00DC04D1" w:rsidRDefault="00DC04D1" w:rsidP="00DC04D1">
            <w:pPr>
              <w:pStyle w:val="CVHeading2-FirstLine"/>
              <w:spacing w:before="0"/>
            </w:pPr>
            <w:r>
              <w:t>Permis de conduire</w:t>
            </w:r>
          </w:p>
        </w:tc>
        <w:tc>
          <w:tcPr>
            <w:tcW w:w="7656" w:type="dxa"/>
            <w:gridSpan w:val="11"/>
          </w:tcPr>
          <w:p w14:paraId="60261ABE" w14:textId="77777777" w:rsidR="00DC04D1" w:rsidRDefault="00DC04D1" w:rsidP="00DC04D1">
            <w:pPr>
              <w:pStyle w:val="CVNormal-FirstLine"/>
              <w:spacing w:before="0"/>
            </w:pPr>
            <w:r>
              <w:t>A et B</w:t>
            </w:r>
          </w:p>
        </w:tc>
      </w:tr>
      <w:tr w:rsidR="00DC04D1" w14:paraId="407EF0A8" w14:textId="77777777" w:rsidTr="009F4124">
        <w:trPr>
          <w:gridAfter w:val="1"/>
          <w:wAfter w:w="143" w:type="dxa"/>
          <w:cantSplit/>
        </w:trPr>
        <w:tc>
          <w:tcPr>
            <w:tcW w:w="3116" w:type="dxa"/>
          </w:tcPr>
          <w:p w14:paraId="2447981E" w14:textId="77777777" w:rsidR="00DC04D1" w:rsidRDefault="00DC04D1" w:rsidP="00DC04D1">
            <w:pPr>
              <w:pStyle w:val="CVSpacer"/>
            </w:pPr>
          </w:p>
        </w:tc>
        <w:tc>
          <w:tcPr>
            <w:tcW w:w="7656" w:type="dxa"/>
            <w:gridSpan w:val="11"/>
          </w:tcPr>
          <w:p w14:paraId="69A38053" w14:textId="77777777" w:rsidR="00DC04D1" w:rsidRDefault="00DC04D1" w:rsidP="00DC04D1">
            <w:pPr>
              <w:pStyle w:val="CVSpacer"/>
            </w:pPr>
          </w:p>
        </w:tc>
      </w:tr>
      <w:tr w:rsidR="00DC04D1" w14:paraId="65D658E0" w14:textId="77777777" w:rsidTr="001F6BD5">
        <w:trPr>
          <w:gridAfter w:val="1"/>
          <w:wAfter w:w="143" w:type="dxa"/>
          <w:cantSplit/>
          <w:trHeight w:val="556"/>
        </w:trPr>
        <w:tc>
          <w:tcPr>
            <w:tcW w:w="3116" w:type="dxa"/>
          </w:tcPr>
          <w:p w14:paraId="60E32436" w14:textId="77777777" w:rsidR="00DC04D1" w:rsidRPr="009F4124" w:rsidRDefault="00DC04D1" w:rsidP="00DC04D1">
            <w:pPr>
              <w:pStyle w:val="CVHeading1"/>
              <w:spacing w:before="0"/>
              <w:rPr>
                <w:b w:val="0"/>
              </w:rPr>
            </w:pPr>
            <w:r w:rsidRPr="009F4124">
              <w:rPr>
                <w:b w:val="0"/>
              </w:rPr>
              <w:t>Information complémentaire</w:t>
            </w:r>
          </w:p>
        </w:tc>
        <w:tc>
          <w:tcPr>
            <w:tcW w:w="7656" w:type="dxa"/>
            <w:gridSpan w:val="11"/>
          </w:tcPr>
          <w:p w14:paraId="04F11AE4" w14:textId="77777777" w:rsidR="00DC04D1" w:rsidRPr="009F4124" w:rsidRDefault="00DC04D1" w:rsidP="00DC04D1">
            <w:pPr>
              <w:pStyle w:val="CVNormal-FirstLine"/>
              <w:spacing w:before="0"/>
            </w:pPr>
            <w:r w:rsidRPr="009F4124">
              <w:t>Membre de l’International Coaching Federation</w:t>
            </w:r>
          </w:p>
          <w:p w14:paraId="30A14631" w14:textId="0FE598B0" w:rsidR="00DC04D1" w:rsidRPr="009F4124" w:rsidRDefault="00DC04D1" w:rsidP="00DC04D1">
            <w:pPr>
              <w:pStyle w:val="CVNormal"/>
            </w:pPr>
            <w:r w:rsidRPr="009F4124">
              <w:t xml:space="preserve">Coach Professionnel Certifié ICF </w:t>
            </w:r>
            <w:r w:rsidR="001F6BD5">
              <w:t>(</w:t>
            </w:r>
            <w:r w:rsidRPr="009F4124">
              <w:t xml:space="preserve"> plus de </w:t>
            </w:r>
            <w:r w:rsidR="001F6BD5">
              <w:t>3</w:t>
            </w:r>
            <w:r w:rsidRPr="009F4124">
              <w:t>000 heures de coaching</w:t>
            </w:r>
            <w:r w:rsidR="001F6BD5">
              <w:t>)</w:t>
            </w:r>
          </w:p>
          <w:p w14:paraId="172EB23B" w14:textId="761F420C" w:rsidR="00DC04D1" w:rsidRDefault="00DC04D1" w:rsidP="004511DF">
            <w:pPr>
              <w:pStyle w:val="CVNormal"/>
            </w:pPr>
            <w:r w:rsidRPr="009F4124">
              <w:t xml:space="preserve">Membre </w:t>
            </w:r>
            <w:bookmarkStart w:id="0" w:name="_GoBack"/>
            <w:bookmarkEnd w:id="0"/>
            <w:r w:rsidRPr="009F4124">
              <w:t>de l’Institut de Prévention du Burn-out (IPBO)</w:t>
            </w:r>
          </w:p>
          <w:p w14:paraId="7C0030F9" w14:textId="3CA3EAD7" w:rsidR="001F6BD5" w:rsidRDefault="001F6BD5" w:rsidP="004511DF">
            <w:pPr>
              <w:pStyle w:val="CVNormal"/>
            </w:pPr>
            <w:r>
              <w:t>Membre de l’académie Burnout</w:t>
            </w:r>
          </w:p>
          <w:p w14:paraId="1C550E75" w14:textId="782057D0" w:rsidR="001F6BD5" w:rsidRPr="001F6BD5" w:rsidRDefault="001F6BD5" w:rsidP="001F6BD5">
            <w:pPr>
              <w:pStyle w:val="CVNormal"/>
              <w:rPr>
                <w:rFonts w:ascii="Calibri" w:hAnsi="Calibri"/>
                <w:b/>
                <w:bCs/>
                <w:noProof/>
                <w:color w:val="000080"/>
                <w:lang w:val="fr-BE" w:eastAsia="fr-BE"/>
              </w:rPr>
            </w:pPr>
            <w:r>
              <w:t xml:space="preserve">Membre de l’association des coachs </w:t>
            </w:r>
            <w:r w:rsidRPr="001F6BD5">
              <w:t>Spécialisés en Stress et Burn-Out (ACSB)</w:t>
            </w:r>
          </w:p>
          <w:p w14:paraId="360E8378" w14:textId="06186CA8" w:rsidR="001F6BD5" w:rsidRPr="001F6BD5" w:rsidRDefault="001F6BD5" w:rsidP="004511DF">
            <w:pPr>
              <w:pStyle w:val="CVNormal"/>
              <w:rPr>
                <w:lang w:val="fr-BE"/>
              </w:rPr>
            </w:pPr>
          </w:p>
        </w:tc>
      </w:tr>
      <w:tr w:rsidR="001F6BD5" w14:paraId="1732F073" w14:textId="77777777" w:rsidTr="009F4124">
        <w:trPr>
          <w:gridAfter w:val="1"/>
          <w:wAfter w:w="143" w:type="dxa"/>
          <w:cantSplit/>
          <w:trHeight w:val="556"/>
        </w:trPr>
        <w:tc>
          <w:tcPr>
            <w:tcW w:w="3116" w:type="dxa"/>
            <w:tcBorders>
              <w:bottom w:val="single" w:sz="4" w:space="0" w:color="auto"/>
            </w:tcBorders>
          </w:tcPr>
          <w:p w14:paraId="0D1E2A96" w14:textId="77777777" w:rsidR="001F6BD5" w:rsidRPr="009F4124" w:rsidRDefault="001F6BD5" w:rsidP="00DC04D1">
            <w:pPr>
              <w:pStyle w:val="CVHeading1"/>
              <w:spacing w:before="0"/>
              <w:rPr>
                <w:b w:val="0"/>
              </w:rPr>
            </w:pPr>
          </w:p>
        </w:tc>
        <w:tc>
          <w:tcPr>
            <w:tcW w:w="7656" w:type="dxa"/>
            <w:gridSpan w:val="11"/>
            <w:tcBorders>
              <w:bottom w:val="single" w:sz="4" w:space="0" w:color="auto"/>
            </w:tcBorders>
          </w:tcPr>
          <w:p w14:paraId="59546EFE" w14:textId="77777777" w:rsidR="001F6BD5" w:rsidRPr="009F4124" w:rsidRDefault="001F6BD5" w:rsidP="00DC04D1">
            <w:pPr>
              <w:pStyle w:val="CVNormal-FirstLine"/>
              <w:spacing w:before="0"/>
            </w:pPr>
          </w:p>
        </w:tc>
      </w:tr>
    </w:tbl>
    <w:p w14:paraId="6B1C71BF" w14:textId="77777777" w:rsidR="000D0B2B" w:rsidRDefault="000D0B2B" w:rsidP="00EE22A3"/>
    <w:sectPr w:rsidR="000D0B2B" w:rsidSect="00645655">
      <w:footerReference w:type="default" r:id="rId9"/>
      <w:footnotePr>
        <w:pos w:val="beneathText"/>
        <w:numRestart w:val="eachPage"/>
      </w:footnotePr>
      <w:endnotePr>
        <w:numFmt w:val="decimal"/>
      </w:endnotePr>
      <w:pgSz w:w="11905" w:h="16837"/>
      <w:pgMar w:top="709" w:right="567"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0FE10" w14:textId="77777777" w:rsidR="00372259" w:rsidRDefault="00372259">
      <w:r>
        <w:separator/>
      </w:r>
    </w:p>
  </w:endnote>
  <w:endnote w:type="continuationSeparator" w:id="0">
    <w:p w14:paraId="2AE44538" w14:textId="77777777" w:rsidR="00372259" w:rsidRDefault="0037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803BB8" w14:paraId="31F90968" w14:textId="77777777">
      <w:trPr>
        <w:cantSplit/>
      </w:trPr>
      <w:tc>
        <w:tcPr>
          <w:tcW w:w="3117" w:type="dxa"/>
        </w:tcPr>
        <w:p w14:paraId="10F9AF02" w14:textId="77777777" w:rsidR="003F2662" w:rsidRDefault="003F2662">
          <w:pPr>
            <w:pStyle w:val="CVFooterLeft"/>
          </w:pPr>
          <w:r>
            <w:t xml:space="preserve">Page </w:t>
          </w:r>
          <w:r>
            <w:fldChar w:fldCharType="begin"/>
          </w:r>
          <w:r>
            <w:instrText xml:space="preserve"> PAGE </w:instrText>
          </w:r>
          <w:r>
            <w:fldChar w:fldCharType="separate"/>
          </w:r>
          <w:r w:rsidR="007470F1">
            <w:rPr>
              <w:noProof/>
            </w:rPr>
            <w:t>5</w:t>
          </w:r>
          <w:r>
            <w:fldChar w:fldCharType="end"/>
          </w:r>
          <w:r>
            <w:t xml:space="preserve"> / </w:t>
          </w:r>
          <w:r>
            <w:fldChar w:fldCharType="begin"/>
          </w:r>
          <w:r>
            <w:instrText xml:space="preserve"> NUMPAGES </w:instrText>
          </w:r>
          <w:r>
            <w:fldChar w:fldCharType="separate"/>
          </w:r>
          <w:r w:rsidR="007470F1">
            <w:rPr>
              <w:noProof/>
            </w:rPr>
            <w:t>5</w:t>
          </w:r>
          <w:r>
            <w:fldChar w:fldCharType="end"/>
          </w:r>
          <w:r>
            <w:t xml:space="preserve"> - Curriculum vitae de </w:t>
          </w:r>
        </w:p>
        <w:p w14:paraId="55BB984C" w14:textId="77777777" w:rsidR="003F2662" w:rsidRDefault="003F2662">
          <w:pPr>
            <w:pStyle w:val="CVFooterLeft"/>
          </w:pPr>
          <w:r>
            <w:t xml:space="preserve">Defaux Philippe </w:t>
          </w:r>
        </w:p>
      </w:tc>
      <w:tc>
        <w:tcPr>
          <w:tcW w:w="7655" w:type="dxa"/>
        </w:tcPr>
        <w:p w14:paraId="18CE7AC5" w14:textId="77777777" w:rsidR="003F2662" w:rsidRDefault="003F2662">
          <w:pPr>
            <w:pStyle w:val="CVFooterRight"/>
          </w:pPr>
          <w:r>
            <w:t>Pour plus d'information sur Europass: http://europass.cedefop.europa.eu</w:t>
          </w:r>
        </w:p>
        <w:p w14:paraId="4448A544" w14:textId="77777777" w:rsidR="003F2662" w:rsidRDefault="003F2662">
          <w:pPr>
            <w:pStyle w:val="CVFooterRight"/>
          </w:pPr>
          <w:r>
            <w:t>© Union européenne,</w:t>
          </w:r>
        </w:p>
      </w:tc>
    </w:tr>
  </w:tbl>
  <w:p w14:paraId="39EA9D3E" w14:textId="77777777" w:rsidR="003F2662" w:rsidRDefault="003F2662">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A3FC7" w14:textId="77777777" w:rsidR="00372259" w:rsidRDefault="00372259">
      <w:r>
        <w:separator/>
      </w:r>
    </w:p>
  </w:footnote>
  <w:footnote w:type="continuationSeparator" w:id="0">
    <w:p w14:paraId="21338D70" w14:textId="77777777" w:rsidR="00372259" w:rsidRDefault="00372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803"/>
    <w:multiLevelType w:val="multilevel"/>
    <w:tmpl w:val="C316AED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580"/>
        </w:tabs>
        <w:ind w:left="2580" w:hanging="360"/>
      </w:pPr>
      <w:rPr>
        <w:rFonts w:ascii="Wingdings" w:hAnsi="Wingdings" w:hint="default"/>
      </w:rPr>
    </w:lvl>
    <w:lvl w:ilvl="2">
      <w:start w:val="1"/>
      <w:numFmt w:val="lowerLetter"/>
      <w:isLgl/>
      <w:lvlText w:val="%1.%2.%3."/>
      <w:lvlJc w:val="left"/>
      <w:pPr>
        <w:tabs>
          <w:tab w:val="num" w:pos="4080"/>
        </w:tabs>
        <w:ind w:left="4080" w:hanging="720"/>
      </w:pPr>
    </w:lvl>
    <w:lvl w:ilvl="3">
      <w:start w:val="1"/>
      <w:numFmt w:val="decimal"/>
      <w:isLgl/>
      <w:lvlText w:val="%1.%2.%3.%4."/>
      <w:lvlJc w:val="left"/>
      <w:pPr>
        <w:tabs>
          <w:tab w:val="num" w:pos="5220"/>
        </w:tabs>
        <w:ind w:left="5220" w:hanging="720"/>
      </w:pPr>
    </w:lvl>
    <w:lvl w:ilvl="4">
      <w:start w:val="1"/>
      <w:numFmt w:val="decimal"/>
      <w:isLgl/>
      <w:lvlText w:val="%1.%2.%3.%4.%5."/>
      <w:lvlJc w:val="left"/>
      <w:pPr>
        <w:tabs>
          <w:tab w:val="num" w:pos="6720"/>
        </w:tabs>
        <w:ind w:left="6720" w:hanging="1080"/>
      </w:pPr>
    </w:lvl>
    <w:lvl w:ilvl="5">
      <w:start w:val="1"/>
      <w:numFmt w:val="decimal"/>
      <w:isLgl/>
      <w:lvlText w:val="%1.%2.%3.%4.%5.%6."/>
      <w:lvlJc w:val="left"/>
      <w:pPr>
        <w:tabs>
          <w:tab w:val="num" w:pos="7860"/>
        </w:tabs>
        <w:ind w:left="7860" w:hanging="1080"/>
      </w:pPr>
    </w:lvl>
    <w:lvl w:ilvl="6">
      <w:start w:val="1"/>
      <w:numFmt w:val="decimal"/>
      <w:isLgl/>
      <w:lvlText w:val="%1.%2.%3.%4.%5.%6.%7."/>
      <w:lvlJc w:val="left"/>
      <w:pPr>
        <w:tabs>
          <w:tab w:val="num" w:pos="9000"/>
        </w:tabs>
        <w:ind w:left="9000" w:hanging="1080"/>
      </w:pPr>
    </w:lvl>
    <w:lvl w:ilvl="7">
      <w:start w:val="1"/>
      <w:numFmt w:val="decimal"/>
      <w:isLgl/>
      <w:lvlText w:val="%1.%2.%3.%4.%5.%6.%7.%8."/>
      <w:lvlJc w:val="left"/>
      <w:pPr>
        <w:tabs>
          <w:tab w:val="num" w:pos="10500"/>
        </w:tabs>
        <w:ind w:left="10500" w:hanging="1440"/>
      </w:pPr>
    </w:lvl>
    <w:lvl w:ilvl="8">
      <w:start w:val="1"/>
      <w:numFmt w:val="decimal"/>
      <w:isLgl/>
      <w:lvlText w:val="%1.%2.%3.%4.%5.%6.%7.%8.%9."/>
      <w:lvlJc w:val="left"/>
      <w:pPr>
        <w:tabs>
          <w:tab w:val="num" w:pos="11640"/>
        </w:tabs>
        <w:ind w:left="11640" w:hanging="1440"/>
      </w:pPr>
    </w:lvl>
  </w:abstractNum>
  <w:abstractNum w:abstractNumId="1" w15:restartNumberingAfterBreak="0">
    <w:nsid w:val="33EB0EFC"/>
    <w:multiLevelType w:val="hybridMultilevel"/>
    <w:tmpl w:val="0DAE1138"/>
    <w:lvl w:ilvl="0" w:tplc="9D22AF44">
      <w:start w:val="1"/>
      <w:numFmt w:val="bullet"/>
      <w:lvlText w:val=""/>
      <w:lvlJc w:val="left"/>
      <w:pPr>
        <w:tabs>
          <w:tab w:val="num" w:pos="2499"/>
        </w:tabs>
        <w:ind w:left="2499" w:hanging="357"/>
      </w:pPr>
      <w:rPr>
        <w:rFonts w:ascii="Symbol" w:hAnsi="Symbol" w:hint="default"/>
      </w:rPr>
    </w:lvl>
    <w:lvl w:ilvl="1" w:tplc="040C0003" w:tentative="1">
      <w:start w:val="1"/>
      <w:numFmt w:val="bullet"/>
      <w:lvlText w:val="o"/>
      <w:lvlJc w:val="left"/>
      <w:pPr>
        <w:tabs>
          <w:tab w:val="num" w:pos="3582"/>
        </w:tabs>
        <w:ind w:left="3582" w:hanging="360"/>
      </w:pPr>
      <w:rPr>
        <w:rFonts w:ascii="Courier New" w:hAnsi="Courier New" w:cs="Courier New" w:hint="default"/>
      </w:rPr>
    </w:lvl>
    <w:lvl w:ilvl="2" w:tplc="040C0005" w:tentative="1">
      <w:start w:val="1"/>
      <w:numFmt w:val="bullet"/>
      <w:lvlText w:val=""/>
      <w:lvlJc w:val="left"/>
      <w:pPr>
        <w:tabs>
          <w:tab w:val="num" w:pos="4302"/>
        </w:tabs>
        <w:ind w:left="4302" w:hanging="360"/>
      </w:pPr>
      <w:rPr>
        <w:rFonts w:ascii="Wingdings" w:hAnsi="Wingdings" w:hint="default"/>
      </w:rPr>
    </w:lvl>
    <w:lvl w:ilvl="3" w:tplc="040C0001" w:tentative="1">
      <w:start w:val="1"/>
      <w:numFmt w:val="bullet"/>
      <w:lvlText w:val=""/>
      <w:lvlJc w:val="left"/>
      <w:pPr>
        <w:tabs>
          <w:tab w:val="num" w:pos="5022"/>
        </w:tabs>
        <w:ind w:left="5022" w:hanging="360"/>
      </w:pPr>
      <w:rPr>
        <w:rFonts w:ascii="Symbol" w:hAnsi="Symbol" w:hint="default"/>
      </w:rPr>
    </w:lvl>
    <w:lvl w:ilvl="4" w:tplc="040C0003" w:tentative="1">
      <w:start w:val="1"/>
      <w:numFmt w:val="bullet"/>
      <w:lvlText w:val="o"/>
      <w:lvlJc w:val="left"/>
      <w:pPr>
        <w:tabs>
          <w:tab w:val="num" w:pos="5742"/>
        </w:tabs>
        <w:ind w:left="5742" w:hanging="360"/>
      </w:pPr>
      <w:rPr>
        <w:rFonts w:ascii="Courier New" w:hAnsi="Courier New" w:cs="Courier New" w:hint="default"/>
      </w:rPr>
    </w:lvl>
    <w:lvl w:ilvl="5" w:tplc="040C0005" w:tentative="1">
      <w:start w:val="1"/>
      <w:numFmt w:val="bullet"/>
      <w:lvlText w:val=""/>
      <w:lvlJc w:val="left"/>
      <w:pPr>
        <w:tabs>
          <w:tab w:val="num" w:pos="6462"/>
        </w:tabs>
        <w:ind w:left="6462" w:hanging="360"/>
      </w:pPr>
      <w:rPr>
        <w:rFonts w:ascii="Wingdings" w:hAnsi="Wingdings" w:hint="default"/>
      </w:rPr>
    </w:lvl>
    <w:lvl w:ilvl="6" w:tplc="040C0001" w:tentative="1">
      <w:start w:val="1"/>
      <w:numFmt w:val="bullet"/>
      <w:lvlText w:val=""/>
      <w:lvlJc w:val="left"/>
      <w:pPr>
        <w:tabs>
          <w:tab w:val="num" w:pos="7182"/>
        </w:tabs>
        <w:ind w:left="7182" w:hanging="360"/>
      </w:pPr>
      <w:rPr>
        <w:rFonts w:ascii="Symbol" w:hAnsi="Symbol" w:hint="default"/>
      </w:rPr>
    </w:lvl>
    <w:lvl w:ilvl="7" w:tplc="040C0003" w:tentative="1">
      <w:start w:val="1"/>
      <w:numFmt w:val="bullet"/>
      <w:lvlText w:val="o"/>
      <w:lvlJc w:val="left"/>
      <w:pPr>
        <w:tabs>
          <w:tab w:val="num" w:pos="7902"/>
        </w:tabs>
        <w:ind w:left="7902" w:hanging="360"/>
      </w:pPr>
      <w:rPr>
        <w:rFonts w:ascii="Courier New" w:hAnsi="Courier New" w:cs="Courier New" w:hint="default"/>
      </w:rPr>
    </w:lvl>
    <w:lvl w:ilvl="8" w:tplc="040C0005" w:tentative="1">
      <w:start w:val="1"/>
      <w:numFmt w:val="bullet"/>
      <w:lvlText w:val=""/>
      <w:lvlJc w:val="left"/>
      <w:pPr>
        <w:tabs>
          <w:tab w:val="num" w:pos="8622"/>
        </w:tabs>
        <w:ind w:left="8622" w:hanging="360"/>
      </w:pPr>
      <w:rPr>
        <w:rFonts w:ascii="Wingdings" w:hAnsi="Wingdings" w:hint="default"/>
      </w:rPr>
    </w:lvl>
  </w:abstractNum>
  <w:abstractNum w:abstractNumId="2" w15:restartNumberingAfterBreak="0">
    <w:nsid w:val="46CF424C"/>
    <w:multiLevelType w:val="multilevel"/>
    <w:tmpl w:val="C316AEDC"/>
    <w:lvl w:ilvl="0">
      <w:start w:val="1"/>
      <w:numFmt w:val="decimal"/>
      <w:lvlText w:val="%1."/>
      <w:lvlJc w:val="left"/>
      <w:pPr>
        <w:tabs>
          <w:tab w:val="num" w:pos="675"/>
        </w:tabs>
        <w:ind w:left="675" w:hanging="675"/>
      </w:pPr>
    </w:lvl>
    <w:lvl w:ilvl="1">
      <w:start w:val="1"/>
      <w:numFmt w:val="decimal"/>
      <w:isLgl/>
      <w:lvlText w:val="%1.%2."/>
      <w:lvlJc w:val="left"/>
      <w:pPr>
        <w:tabs>
          <w:tab w:val="num" w:pos="1500"/>
        </w:tabs>
        <w:ind w:left="1500" w:hanging="360"/>
      </w:pPr>
    </w:lvl>
    <w:lvl w:ilvl="2">
      <w:start w:val="1"/>
      <w:numFmt w:val="lowerLetter"/>
      <w:isLgl/>
      <w:lvlText w:val="%1.%2.%3."/>
      <w:lvlJc w:val="left"/>
      <w:pPr>
        <w:tabs>
          <w:tab w:val="num" w:pos="3000"/>
        </w:tabs>
        <w:ind w:left="3000" w:hanging="720"/>
      </w:pPr>
    </w:lvl>
    <w:lvl w:ilvl="3">
      <w:start w:val="1"/>
      <w:numFmt w:val="decimal"/>
      <w:isLgl/>
      <w:lvlText w:val="%1.%2.%3.%4."/>
      <w:lvlJc w:val="left"/>
      <w:pPr>
        <w:tabs>
          <w:tab w:val="num" w:pos="4140"/>
        </w:tabs>
        <w:ind w:left="4140" w:hanging="720"/>
      </w:pPr>
    </w:lvl>
    <w:lvl w:ilvl="4">
      <w:start w:val="1"/>
      <w:numFmt w:val="decimal"/>
      <w:isLgl/>
      <w:lvlText w:val="%1.%2.%3.%4.%5."/>
      <w:lvlJc w:val="left"/>
      <w:pPr>
        <w:tabs>
          <w:tab w:val="num" w:pos="5640"/>
        </w:tabs>
        <w:ind w:left="5640" w:hanging="1080"/>
      </w:pPr>
    </w:lvl>
    <w:lvl w:ilvl="5">
      <w:start w:val="1"/>
      <w:numFmt w:val="decimal"/>
      <w:isLgl/>
      <w:lvlText w:val="%1.%2.%3.%4.%5.%6."/>
      <w:lvlJc w:val="left"/>
      <w:pPr>
        <w:tabs>
          <w:tab w:val="num" w:pos="6780"/>
        </w:tabs>
        <w:ind w:left="6780" w:hanging="1080"/>
      </w:pPr>
    </w:lvl>
    <w:lvl w:ilvl="6">
      <w:start w:val="1"/>
      <w:numFmt w:val="decimal"/>
      <w:isLgl/>
      <w:lvlText w:val="%1.%2.%3.%4.%5.%6.%7."/>
      <w:lvlJc w:val="left"/>
      <w:pPr>
        <w:tabs>
          <w:tab w:val="num" w:pos="7920"/>
        </w:tabs>
        <w:ind w:left="7920" w:hanging="1080"/>
      </w:pPr>
    </w:lvl>
    <w:lvl w:ilvl="7">
      <w:start w:val="1"/>
      <w:numFmt w:val="decimal"/>
      <w:isLgl/>
      <w:lvlText w:val="%1.%2.%3.%4.%5.%6.%7.%8."/>
      <w:lvlJc w:val="left"/>
      <w:pPr>
        <w:tabs>
          <w:tab w:val="num" w:pos="9420"/>
        </w:tabs>
        <w:ind w:left="9420" w:hanging="1440"/>
      </w:pPr>
    </w:lvl>
    <w:lvl w:ilvl="8">
      <w:start w:val="1"/>
      <w:numFmt w:val="decimal"/>
      <w:isLgl/>
      <w:lvlText w:val="%1.%2.%3.%4.%5.%6.%7.%8.%9."/>
      <w:lvlJc w:val="left"/>
      <w:pPr>
        <w:tabs>
          <w:tab w:val="num" w:pos="10560"/>
        </w:tabs>
        <w:ind w:left="10560" w:hanging="1440"/>
      </w:pPr>
    </w:lvl>
  </w:abstractNum>
  <w:abstractNum w:abstractNumId="3" w15:restartNumberingAfterBreak="0">
    <w:nsid w:val="47C17AF7"/>
    <w:multiLevelType w:val="hybridMultilevel"/>
    <w:tmpl w:val="E03ABC9A"/>
    <w:lvl w:ilvl="0" w:tplc="080C0001">
      <w:start w:val="1"/>
      <w:numFmt w:val="bullet"/>
      <w:lvlText w:val=""/>
      <w:lvlJc w:val="left"/>
      <w:pPr>
        <w:ind w:left="473" w:hanging="360"/>
      </w:pPr>
      <w:rPr>
        <w:rFonts w:ascii="Symbol" w:hAnsi="Symbol"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4" w15:restartNumberingAfterBreak="0">
    <w:nsid w:val="5039540D"/>
    <w:multiLevelType w:val="multilevel"/>
    <w:tmpl w:val="C316AEDC"/>
    <w:lvl w:ilvl="0">
      <w:start w:val="1"/>
      <w:numFmt w:val="decimal"/>
      <w:lvlText w:val="%1."/>
      <w:lvlJc w:val="left"/>
      <w:pPr>
        <w:tabs>
          <w:tab w:val="num" w:pos="675"/>
        </w:tabs>
        <w:ind w:left="675" w:hanging="675"/>
      </w:pPr>
      <w:rPr>
        <w:rFonts w:hint="default"/>
      </w:rPr>
    </w:lvl>
    <w:lvl w:ilvl="1">
      <w:start w:val="1"/>
      <w:numFmt w:val="decimal"/>
      <w:isLgl/>
      <w:lvlText w:val="%1.%2."/>
      <w:lvlJc w:val="left"/>
      <w:pPr>
        <w:tabs>
          <w:tab w:val="num" w:pos="1500"/>
        </w:tabs>
        <w:ind w:left="1500" w:hanging="360"/>
      </w:pPr>
      <w:rPr>
        <w:rFonts w:hint="default"/>
      </w:rPr>
    </w:lvl>
    <w:lvl w:ilvl="2">
      <w:start w:val="1"/>
      <w:numFmt w:val="lowerLetter"/>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7920"/>
        </w:tabs>
        <w:ind w:left="7920" w:hanging="108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560"/>
        </w:tabs>
        <w:ind w:left="10560" w:hanging="1440"/>
      </w:pPr>
      <w:rPr>
        <w:rFonts w:hint="default"/>
      </w:rPr>
    </w:lvl>
  </w:abstractNum>
  <w:abstractNum w:abstractNumId="5" w15:restartNumberingAfterBreak="0">
    <w:nsid w:val="57911948"/>
    <w:multiLevelType w:val="multilevel"/>
    <w:tmpl w:val="C316AEDC"/>
    <w:lvl w:ilvl="0">
      <w:start w:val="1"/>
      <w:numFmt w:val="decimal"/>
      <w:lvlText w:val="%1."/>
      <w:lvlJc w:val="left"/>
      <w:pPr>
        <w:tabs>
          <w:tab w:val="num" w:pos="675"/>
        </w:tabs>
        <w:ind w:left="675" w:hanging="675"/>
      </w:pPr>
      <w:rPr>
        <w:rFonts w:hint="default"/>
      </w:rPr>
    </w:lvl>
    <w:lvl w:ilvl="1">
      <w:start w:val="1"/>
      <w:numFmt w:val="decimal"/>
      <w:isLgl/>
      <w:lvlText w:val="%1.%2."/>
      <w:lvlJc w:val="left"/>
      <w:pPr>
        <w:tabs>
          <w:tab w:val="num" w:pos="1500"/>
        </w:tabs>
        <w:ind w:left="1500" w:hanging="360"/>
      </w:pPr>
      <w:rPr>
        <w:rFonts w:hint="default"/>
      </w:rPr>
    </w:lvl>
    <w:lvl w:ilvl="2">
      <w:start w:val="1"/>
      <w:numFmt w:val="lowerLetter"/>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7920"/>
        </w:tabs>
        <w:ind w:left="7920" w:hanging="108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560"/>
        </w:tabs>
        <w:ind w:left="10560" w:hanging="1440"/>
      </w:pPr>
      <w:rPr>
        <w:rFonts w:hint="default"/>
      </w:rPr>
    </w:lvl>
  </w:abstractNum>
  <w:abstractNum w:abstractNumId="6" w15:restartNumberingAfterBreak="0">
    <w:nsid w:val="582B3CE6"/>
    <w:multiLevelType w:val="hybridMultilevel"/>
    <w:tmpl w:val="FBF22E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0C1305"/>
    <w:multiLevelType w:val="multilevel"/>
    <w:tmpl w:val="C316AEDC"/>
    <w:lvl w:ilvl="0">
      <w:start w:val="1"/>
      <w:numFmt w:val="bullet"/>
      <w:lvlText w:val=""/>
      <w:lvlJc w:val="left"/>
      <w:pPr>
        <w:tabs>
          <w:tab w:val="num" w:pos="1766"/>
        </w:tabs>
        <w:ind w:left="1766" w:hanging="360"/>
      </w:pPr>
      <w:rPr>
        <w:rFonts w:ascii="Wingdings" w:hAnsi="Wingdings" w:hint="default"/>
        <w:sz w:val="16"/>
      </w:rPr>
    </w:lvl>
    <w:lvl w:ilvl="1">
      <w:start w:val="1"/>
      <w:numFmt w:val="bullet"/>
      <w:lvlText w:val=""/>
      <w:lvlJc w:val="left"/>
      <w:pPr>
        <w:tabs>
          <w:tab w:val="num" w:pos="2906"/>
        </w:tabs>
        <w:ind w:left="2906" w:hanging="360"/>
      </w:pPr>
      <w:rPr>
        <w:rFonts w:ascii="Wingdings" w:hAnsi="Wingdings" w:hint="default"/>
      </w:rPr>
    </w:lvl>
    <w:lvl w:ilvl="2">
      <w:start w:val="1"/>
      <w:numFmt w:val="lowerLetter"/>
      <w:isLgl/>
      <w:lvlText w:val="%1.%2.%3."/>
      <w:lvlJc w:val="left"/>
      <w:pPr>
        <w:tabs>
          <w:tab w:val="num" w:pos="4406"/>
        </w:tabs>
        <w:ind w:left="4406" w:hanging="720"/>
      </w:pPr>
    </w:lvl>
    <w:lvl w:ilvl="3">
      <w:start w:val="1"/>
      <w:numFmt w:val="decimal"/>
      <w:isLgl/>
      <w:lvlText w:val="%1.%2.%3.%4."/>
      <w:lvlJc w:val="left"/>
      <w:pPr>
        <w:tabs>
          <w:tab w:val="num" w:pos="5546"/>
        </w:tabs>
        <w:ind w:left="5546" w:hanging="720"/>
      </w:pPr>
    </w:lvl>
    <w:lvl w:ilvl="4">
      <w:start w:val="1"/>
      <w:numFmt w:val="decimal"/>
      <w:isLgl/>
      <w:lvlText w:val="%1.%2.%3.%4.%5."/>
      <w:lvlJc w:val="left"/>
      <w:pPr>
        <w:tabs>
          <w:tab w:val="num" w:pos="7046"/>
        </w:tabs>
        <w:ind w:left="7046" w:hanging="1080"/>
      </w:pPr>
    </w:lvl>
    <w:lvl w:ilvl="5">
      <w:start w:val="1"/>
      <w:numFmt w:val="decimal"/>
      <w:isLgl/>
      <w:lvlText w:val="%1.%2.%3.%4.%5.%6."/>
      <w:lvlJc w:val="left"/>
      <w:pPr>
        <w:tabs>
          <w:tab w:val="num" w:pos="8186"/>
        </w:tabs>
        <w:ind w:left="8186" w:hanging="1080"/>
      </w:pPr>
    </w:lvl>
    <w:lvl w:ilvl="6">
      <w:start w:val="1"/>
      <w:numFmt w:val="decimal"/>
      <w:isLgl/>
      <w:lvlText w:val="%1.%2.%3.%4.%5.%6.%7."/>
      <w:lvlJc w:val="left"/>
      <w:pPr>
        <w:tabs>
          <w:tab w:val="num" w:pos="9326"/>
        </w:tabs>
        <w:ind w:left="9326" w:hanging="1080"/>
      </w:pPr>
    </w:lvl>
    <w:lvl w:ilvl="7">
      <w:start w:val="1"/>
      <w:numFmt w:val="decimal"/>
      <w:isLgl/>
      <w:lvlText w:val="%1.%2.%3.%4.%5.%6.%7.%8."/>
      <w:lvlJc w:val="left"/>
      <w:pPr>
        <w:tabs>
          <w:tab w:val="num" w:pos="10826"/>
        </w:tabs>
        <w:ind w:left="10826" w:hanging="1440"/>
      </w:pPr>
    </w:lvl>
    <w:lvl w:ilvl="8">
      <w:start w:val="1"/>
      <w:numFmt w:val="decimal"/>
      <w:isLgl/>
      <w:lvlText w:val="%1.%2.%3.%4.%5.%6.%7.%8.%9."/>
      <w:lvlJc w:val="left"/>
      <w:pPr>
        <w:tabs>
          <w:tab w:val="num" w:pos="11966"/>
        </w:tabs>
        <w:ind w:left="11966" w:hanging="1440"/>
      </w:pPr>
    </w:lvl>
  </w:abstractNum>
  <w:abstractNum w:abstractNumId="8" w15:restartNumberingAfterBreak="0">
    <w:nsid w:val="7A276D58"/>
    <w:multiLevelType w:val="hybridMultilevel"/>
    <w:tmpl w:val="43B4AF5A"/>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42D"/>
    <w:rsid w:val="0002440D"/>
    <w:rsid w:val="0003532A"/>
    <w:rsid w:val="00042CCD"/>
    <w:rsid w:val="00063721"/>
    <w:rsid w:val="000745FD"/>
    <w:rsid w:val="000B53F7"/>
    <w:rsid w:val="000B67F0"/>
    <w:rsid w:val="000D0B2B"/>
    <w:rsid w:val="000D63B2"/>
    <w:rsid w:val="00120793"/>
    <w:rsid w:val="001233B9"/>
    <w:rsid w:val="00135C7D"/>
    <w:rsid w:val="00161193"/>
    <w:rsid w:val="00161663"/>
    <w:rsid w:val="001734E8"/>
    <w:rsid w:val="001C4968"/>
    <w:rsid w:val="001F6800"/>
    <w:rsid w:val="001F6BD5"/>
    <w:rsid w:val="002008C3"/>
    <w:rsid w:val="00206F31"/>
    <w:rsid w:val="002215CA"/>
    <w:rsid w:val="00240646"/>
    <w:rsid w:val="002726E2"/>
    <w:rsid w:val="002972B0"/>
    <w:rsid w:val="002E275F"/>
    <w:rsid w:val="0033585E"/>
    <w:rsid w:val="00347B1F"/>
    <w:rsid w:val="00372259"/>
    <w:rsid w:val="0038183C"/>
    <w:rsid w:val="0039520F"/>
    <w:rsid w:val="00396CB9"/>
    <w:rsid w:val="003A419A"/>
    <w:rsid w:val="003A770D"/>
    <w:rsid w:val="003C4362"/>
    <w:rsid w:val="003C7D98"/>
    <w:rsid w:val="003F2662"/>
    <w:rsid w:val="004511DF"/>
    <w:rsid w:val="00465751"/>
    <w:rsid w:val="00471BEC"/>
    <w:rsid w:val="00487211"/>
    <w:rsid w:val="004A7B87"/>
    <w:rsid w:val="004B37E6"/>
    <w:rsid w:val="004D3BB6"/>
    <w:rsid w:val="004E0AAF"/>
    <w:rsid w:val="005B4EAA"/>
    <w:rsid w:val="005C52AC"/>
    <w:rsid w:val="005C553A"/>
    <w:rsid w:val="005D2062"/>
    <w:rsid w:val="00622537"/>
    <w:rsid w:val="00626770"/>
    <w:rsid w:val="00630FF9"/>
    <w:rsid w:val="00633D35"/>
    <w:rsid w:val="00636B04"/>
    <w:rsid w:val="00645655"/>
    <w:rsid w:val="006D2CEA"/>
    <w:rsid w:val="0071158D"/>
    <w:rsid w:val="0071229F"/>
    <w:rsid w:val="007470F1"/>
    <w:rsid w:val="007A742D"/>
    <w:rsid w:val="007B0AC1"/>
    <w:rsid w:val="007D20E4"/>
    <w:rsid w:val="007E09D8"/>
    <w:rsid w:val="007F2ECD"/>
    <w:rsid w:val="008038B8"/>
    <w:rsid w:val="00803BB8"/>
    <w:rsid w:val="00850E3B"/>
    <w:rsid w:val="008521F9"/>
    <w:rsid w:val="0089263D"/>
    <w:rsid w:val="008D26DA"/>
    <w:rsid w:val="008E62AD"/>
    <w:rsid w:val="00917DC1"/>
    <w:rsid w:val="009F4124"/>
    <w:rsid w:val="00A005D2"/>
    <w:rsid w:val="00A36CB0"/>
    <w:rsid w:val="00A650CE"/>
    <w:rsid w:val="00A852B1"/>
    <w:rsid w:val="00A870BC"/>
    <w:rsid w:val="00B060D0"/>
    <w:rsid w:val="00B14C75"/>
    <w:rsid w:val="00B5207A"/>
    <w:rsid w:val="00B92161"/>
    <w:rsid w:val="00BA2DB6"/>
    <w:rsid w:val="00BE4084"/>
    <w:rsid w:val="00C4615C"/>
    <w:rsid w:val="00C54774"/>
    <w:rsid w:val="00C651FD"/>
    <w:rsid w:val="00CC01DD"/>
    <w:rsid w:val="00CC3A58"/>
    <w:rsid w:val="00CC5F24"/>
    <w:rsid w:val="00CE4F41"/>
    <w:rsid w:val="00CE79E4"/>
    <w:rsid w:val="00CF4C01"/>
    <w:rsid w:val="00D46499"/>
    <w:rsid w:val="00D52812"/>
    <w:rsid w:val="00D6453F"/>
    <w:rsid w:val="00DC04D1"/>
    <w:rsid w:val="00DC47AE"/>
    <w:rsid w:val="00DC6A54"/>
    <w:rsid w:val="00DD2C83"/>
    <w:rsid w:val="00E048D1"/>
    <w:rsid w:val="00E05586"/>
    <w:rsid w:val="00E351DD"/>
    <w:rsid w:val="00E60BF9"/>
    <w:rsid w:val="00EE22A3"/>
    <w:rsid w:val="00F44656"/>
    <w:rsid w:val="00F4574C"/>
    <w:rsid w:val="00F55305"/>
    <w:rsid w:val="00FA5A2B"/>
    <w:rsid w:val="00FB08A0"/>
    <w:rsid w:val="00FB0B70"/>
    <w:rsid w:val="00FB41E8"/>
    <w:rsid w:val="00FD39B4"/>
    <w:rsid w:val="00FD7E3A"/>
    <w:rsid w:val="00FE6768"/>
    <w:rsid w:val="00FF6D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FA2241"/>
  <w15:chartTrackingRefBased/>
  <w15:docId w15:val="{15F0CD7D-BBAD-4265-93D6-9862B332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Narrow" w:hAnsi="Arial Narrow"/>
      <w:lang w:val="fr-FR" w:eastAsia="ar-SA"/>
    </w:rPr>
  </w:style>
  <w:style w:type="paragraph" w:styleId="Titre3">
    <w:name w:val="heading 3"/>
    <w:basedOn w:val="Normal"/>
    <w:next w:val="Normal"/>
    <w:link w:val="Titre3Car"/>
    <w:uiPriority w:val="9"/>
    <w:semiHidden/>
    <w:unhideWhenUsed/>
    <w:qFormat/>
    <w:rsid w:val="002E275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Characters">
    <w:name w:val="Footnote Characters"/>
  </w:style>
  <w:style w:type="character" w:styleId="Numrodepage">
    <w:name w:val="page number"/>
    <w:basedOn w:val="WW-DefaultParagraphFont"/>
    <w:semiHidden/>
  </w:style>
  <w:style w:type="character" w:styleId="Lienhypertexte">
    <w:name w:val="Hyperlink"/>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customStyle="1" w:styleId="CVTitle">
    <w:name w:val="CV Title"/>
    <w:basedOn w:val="Normal"/>
    <w:pPr>
      <w:ind w:left="113" w:right="113"/>
      <w:jc w:val="right"/>
    </w:pPr>
    <w:rPr>
      <w:b/>
      <w:bCs/>
      <w:spacing w:val="10"/>
      <w:sz w:val="28"/>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rPr>
  </w:style>
  <w:style w:type="paragraph" w:customStyle="1" w:styleId="GridStandard">
    <w:name w:val="Grid Standard"/>
    <w:pPr>
      <w:widowControl w:val="0"/>
      <w:suppressAutoHyphens/>
    </w:pPr>
    <w:rPr>
      <w:rFonts w:ascii="Arial Narrow" w:eastAsia="Lucida Sans Unicode" w:hAnsi="Arial Narrow"/>
      <w:szCs w:val="24"/>
      <w:lang w:val="fr-FR"/>
    </w:rPr>
  </w:style>
  <w:style w:type="paragraph" w:customStyle="1" w:styleId="GridTitle">
    <w:name w:val="Grid Title"/>
    <w:basedOn w:val="GridStandard"/>
    <w:pPr>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sz w:val="4"/>
    </w:rPr>
  </w:style>
  <w:style w:type="paragraph" w:customStyle="1" w:styleId="GridCompetency1">
    <w:name w:val="Grid Competency 1"/>
    <w:basedOn w:val="GridStandard"/>
    <w:next w:val="GridCompetency2"/>
    <w:pPr>
      <w:jc w:val="center"/>
    </w:pPr>
    <w:rPr>
      <w:caps/>
      <w:sz w:val="4"/>
    </w:rPr>
  </w:style>
  <w:style w:type="paragraph" w:customStyle="1" w:styleId="GridCompetency2">
    <w:name w:val="Grid Competency 2"/>
    <w:basedOn w:val="GridStandard"/>
    <w:next w:val="GridDescription"/>
    <w:pPr>
      <w:jc w:val="center"/>
    </w:pPr>
    <w:rPr>
      <w:sz w:val="2"/>
    </w:rPr>
  </w:style>
  <w:style w:type="paragraph" w:customStyle="1" w:styleId="GridDescription">
    <w:name w:val="Grid Description"/>
    <w:basedOn w:val="GridStandard"/>
    <w:rPr>
      <w:sz w:val="0"/>
    </w:rPr>
  </w:style>
  <w:style w:type="paragraph" w:styleId="Pieddepage">
    <w:name w:val="footer"/>
    <w:basedOn w:val="Normal"/>
    <w:semiHidden/>
    <w:pPr>
      <w:suppressLineNumbers/>
      <w:tabs>
        <w:tab w:val="center" w:pos="4818"/>
        <w:tab w:val="right" w:pos="9637"/>
      </w:tabs>
    </w:pPr>
  </w:style>
  <w:style w:type="paragraph" w:customStyle="1" w:styleId="TableContents">
    <w:name w:val="Table Contents"/>
    <w:basedOn w:val="Normal"/>
    <w:pPr>
      <w:suppressLineNumbers/>
    </w:pPr>
  </w:style>
  <w:style w:type="paragraph" w:styleId="En-tte">
    <w:name w:val="header"/>
    <w:basedOn w:val="Normal"/>
    <w:semiHidden/>
    <w:pPr>
      <w:suppressLineNumbers/>
      <w:tabs>
        <w:tab w:val="center" w:pos="4818"/>
        <w:tab w:val="right" w:pos="9637"/>
      </w:tabs>
    </w:pPr>
  </w:style>
  <w:style w:type="paragraph" w:styleId="NormalWeb">
    <w:name w:val="Normal (Web)"/>
    <w:basedOn w:val="Normal"/>
    <w:uiPriority w:val="99"/>
    <w:semiHidden/>
    <w:unhideWhenUsed/>
    <w:rsid w:val="001C4968"/>
    <w:pPr>
      <w:suppressAutoHyphens w:val="0"/>
      <w:spacing w:before="100" w:beforeAutospacing="1" w:after="100" w:afterAutospacing="1"/>
    </w:pPr>
    <w:rPr>
      <w:rFonts w:ascii="Times New Roman" w:hAnsi="Times New Roman"/>
      <w:sz w:val="24"/>
      <w:szCs w:val="24"/>
      <w:lang w:val="fr-BE" w:eastAsia="fr-BE"/>
    </w:rPr>
  </w:style>
  <w:style w:type="paragraph" w:customStyle="1" w:styleId="NumPar3">
    <w:name w:val="NumPar 3"/>
    <w:basedOn w:val="Titre3"/>
    <w:next w:val="Normal"/>
    <w:rsid w:val="002E275F"/>
    <w:pPr>
      <w:keepNext w:val="0"/>
      <w:suppressAutoHyphens w:val="0"/>
      <w:spacing w:before="120" w:after="240"/>
      <w:jc w:val="both"/>
      <w:outlineLvl w:val="9"/>
    </w:pPr>
    <w:rPr>
      <w:rFonts w:ascii="Times New Roman" w:hAnsi="Times New Roman"/>
      <w:sz w:val="24"/>
      <w:szCs w:val="20"/>
      <w:lang w:eastAsia="en-US"/>
    </w:rPr>
  </w:style>
  <w:style w:type="character" w:customStyle="1" w:styleId="Titre3Car">
    <w:name w:val="Titre 3 Car"/>
    <w:link w:val="Titre3"/>
    <w:uiPriority w:val="9"/>
    <w:semiHidden/>
    <w:rsid w:val="002E275F"/>
    <w:rPr>
      <w:rFonts w:ascii="Cambria" w:eastAsia="Times New Roman" w:hAnsi="Cambria" w:cs="Times New Roman"/>
      <w:b/>
      <w:bCs/>
      <w:sz w:val="26"/>
      <w:szCs w:val="26"/>
      <w:lang w:val="fr-FR" w:eastAsia="ar-SA"/>
    </w:rPr>
  </w:style>
  <w:style w:type="character" w:styleId="Accentuation">
    <w:name w:val="Emphasis"/>
    <w:uiPriority w:val="20"/>
    <w:qFormat/>
    <w:rsid w:val="0002440D"/>
    <w:rPr>
      <w:b/>
      <w:bCs/>
      <w:i w:val="0"/>
      <w:iCs w:val="0"/>
    </w:rPr>
  </w:style>
  <w:style w:type="paragraph" w:styleId="Corpsdetexte">
    <w:name w:val="Body Text"/>
    <w:basedOn w:val="Normal"/>
    <w:link w:val="CorpsdetexteCar"/>
    <w:uiPriority w:val="1"/>
    <w:qFormat/>
    <w:rsid w:val="003C4362"/>
    <w:pPr>
      <w:widowControl w:val="0"/>
      <w:suppressAutoHyphens w:val="0"/>
      <w:autoSpaceDE w:val="0"/>
      <w:autoSpaceDN w:val="0"/>
    </w:pPr>
    <w:rPr>
      <w:rFonts w:ascii="Arial" w:eastAsia="Arial" w:hAnsi="Arial" w:cs="Arial"/>
      <w:sz w:val="19"/>
      <w:szCs w:val="19"/>
      <w:lang w:val="en-US" w:eastAsia="en-US"/>
    </w:rPr>
  </w:style>
  <w:style w:type="character" w:customStyle="1" w:styleId="CorpsdetexteCar">
    <w:name w:val="Corps de texte Car"/>
    <w:link w:val="Corpsdetexte"/>
    <w:uiPriority w:val="1"/>
    <w:rsid w:val="003C4362"/>
    <w:rPr>
      <w:rFonts w:ascii="Arial" w:eastAsia="Arial" w:hAnsi="Arial" w:cs="Arial"/>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2030</Words>
  <Characters>11167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Europass CV</vt:lpstr>
    </vt:vector>
  </TitlesOfParts>
  <Company>Hewlett-Packard</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
  <dc:creator>LeaderCoach</dc:creator>
  <cp:keywords/>
  <cp:lastModifiedBy>Philippe</cp:lastModifiedBy>
  <cp:revision>3</cp:revision>
  <cp:lastPrinted>2014-01-21T05:50:00Z</cp:lastPrinted>
  <dcterms:created xsi:type="dcterms:W3CDTF">2020-02-08T09:48:00Z</dcterms:created>
  <dcterms:modified xsi:type="dcterms:W3CDTF">2020-02-08T09:54:00Z</dcterms:modified>
</cp:coreProperties>
</file>